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104E" w14:textId="354C61C2" w:rsidR="002D4D6A" w:rsidRDefault="002D4D6A" w:rsidP="002D4D6A">
      <w:pPr>
        <w:jc w:val="center"/>
        <w:rPr>
          <w:rFonts w:cstheme="minorHAnsi"/>
        </w:rPr>
      </w:pPr>
      <w:r>
        <w:rPr>
          <w:noProof/>
          <w:lang w:eastAsia="tr-TR"/>
        </w:rPr>
        <w:drawing>
          <wp:inline distT="0" distB="0" distL="0" distR="0" wp14:anchorId="6B5C3FE5" wp14:editId="3E0A8991">
            <wp:extent cx="3070860" cy="975360"/>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in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975360"/>
                    </a:xfrm>
                    <a:prstGeom prst="rect">
                      <a:avLst/>
                    </a:prstGeom>
                    <a:noFill/>
                    <a:ln>
                      <a:noFill/>
                    </a:ln>
                  </pic:spPr>
                </pic:pic>
              </a:graphicData>
            </a:graphic>
          </wp:inline>
        </w:drawing>
      </w:r>
    </w:p>
    <w:p w14:paraId="50A37047" w14:textId="77777777" w:rsidR="002D4D6A" w:rsidRDefault="002D4D6A" w:rsidP="002D4D6A">
      <w:pPr>
        <w:rPr>
          <w:rFonts w:cstheme="minorHAnsi"/>
        </w:rPr>
      </w:pPr>
    </w:p>
    <w:p w14:paraId="29173BDF" w14:textId="3E69D0D9" w:rsidR="002D4D6A" w:rsidRDefault="002D4D6A" w:rsidP="002D4D6A">
      <w:pPr>
        <w:jc w:val="center"/>
        <w:rPr>
          <w:rFonts w:cstheme="minorHAnsi"/>
          <w:b/>
          <w:bCs/>
          <w:sz w:val="32"/>
          <w:szCs w:val="32"/>
        </w:rPr>
      </w:pPr>
      <w:r>
        <w:rPr>
          <w:rFonts w:cstheme="minorHAnsi"/>
          <w:noProof/>
          <w:lang w:eastAsia="tr-TR"/>
        </w:rPr>
        <w:drawing>
          <wp:inline distT="0" distB="0" distL="0" distR="0" wp14:anchorId="4D0C1406" wp14:editId="79975A22">
            <wp:extent cx="1973580" cy="594360"/>
            <wp:effectExtent l="0" t="0" r="762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l="18361" t="10797" r="64664" b="80122"/>
                    <a:stretch>
                      <a:fillRect/>
                    </a:stretch>
                  </pic:blipFill>
                  <pic:spPr bwMode="auto">
                    <a:xfrm>
                      <a:off x="0" y="0"/>
                      <a:ext cx="1973580" cy="594360"/>
                    </a:xfrm>
                    <a:prstGeom prst="rect">
                      <a:avLst/>
                    </a:prstGeom>
                    <a:noFill/>
                    <a:ln>
                      <a:noFill/>
                    </a:ln>
                  </pic:spPr>
                </pic:pic>
              </a:graphicData>
            </a:graphic>
          </wp:inline>
        </w:drawing>
      </w:r>
    </w:p>
    <w:p w14:paraId="7B6098F3" w14:textId="77777777" w:rsidR="002D4D6A" w:rsidRDefault="002D4D6A" w:rsidP="002D4D6A">
      <w:pPr>
        <w:jc w:val="center"/>
        <w:rPr>
          <w:rFonts w:cstheme="minorHAnsi"/>
          <w:b/>
          <w:bCs/>
          <w:sz w:val="32"/>
          <w:szCs w:val="32"/>
        </w:rPr>
      </w:pPr>
    </w:p>
    <w:p w14:paraId="43D8924C" w14:textId="77777777" w:rsidR="002D4D6A" w:rsidRDefault="002D4D6A" w:rsidP="002D4D6A">
      <w:pPr>
        <w:jc w:val="center"/>
        <w:rPr>
          <w:rFonts w:cstheme="minorHAnsi"/>
          <w:b/>
          <w:bCs/>
          <w:sz w:val="32"/>
          <w:szCs w:val="32"/>
        </w:rPr>
      </w:pPr>
    </w:p>
    <w:p w14:paraId="6671365D" w14:textId="77777777" w:rsidR="002D4D6A" w:rsidRDefault="002D4D6A" w:rsidP="002D4D6A">
      <w:pPr>
        <w:jc w:val="center"/>
        <w:rPr>
          <w:rFonts w:cstheme="minorHAnsi"/>
          <w:b/>
          <w:bCs/>
          <w:sz w:val="40"/>
          <w:szCs w:val="40"/>
        </w:rPr>
      </w:pPr>
      <w:r>
        <w:rPr>
          <w:rFonts w:cstheme="minorHAnsi"/>
          <w:b/>
          <w:bCs/>
          <w:sz w:val="40"/>
          <w:szCs w:val="40"/>
        </w:rPr>
        <w:t>İSTİNYE ÜNİVERSİTESİ</w:t>
      </w:r>
    </w:p>
    <w:p w14:paraId="203F75F0" w14:textId="77777777" w:rsidR="002D4D6A" w:rsidRDefault="002D4D6A" w:rsidP="002D4D6A">
      <w:pPr>
        <w:jc w:val="center"/>
        <w:rPr>
          <w:rFonts w:cstheme="minorHAnsi"/>
          <w:b/>
          <w:bCs/>
          <w:sz w:val="40"/>
          <w:szCs w:val="40"/>
        </w:rPr>
      </w:pPr>
      <w:r>
        <w:rPr>
          <w:rFonts w:cstheme="minorHAnsi"/>
          <w:b/>
          <w:bCs/>
          <w:sz w:val="40"/>
          <w:szCs w:val="40"/>
        </w:rPr>
        <w:t>ÖĞRENME ÖĞRETME MERKEZİ</w:t>
      </w:r>
    </w:p>
    <w:p w14:paraId="3D9C3E19" w14:textId="77777777" w:rsidR="002D4D6A" w:rsidRDefault="002D4D6A" w:rsidP="002D4D6A">
      <w:pPr>
        <w:rPr>
          <w:rFonts w:cstheme="minorHAnsi"/>
        </w:rPr>
      </w:pPr>
    </w:p>
    <w:p w14:paraId="2E070A9E" w14:textId="77777777" w:rsidR="002D4D6A" w:rsidRDefault="002D4D6A" w:rsidP="002D4D6A">
      <w:pPr>
        <w:rPr>
          <w:rFonts w:cstheme="minorHAnsi"/>
        </w:rPr>
      </w:pPr>
    </w:p>
    <w:p w14:paraId="5F2F1874" w14:textId="77777777" w:rsidR="002D4D6A" w:rsidRDefault="002D4D6A" w:rsidP="002D4D6A">
      <w:pPr>
        <w:rPr>
          <w:rFonts w:cstheme="minorHAnsi"/>
        </w:rPr>
      </w:pPr>
    </w:p>
    <w:p w14:paraId="2CC9F7CD" w14:textId="77777777" w:rsidR="002D4D6A" w:rsidRDefault="002D4D6A" w:rsidP="002D4D6A">
      <w:pPr>
        <w:rPr>
          <w:rFonts w:cstheme="minorHAnsi"/>
        </w:rPr>
      </w:pPr>
    </w:p>
    <w:p w14:paraId="5B344F42" w14:textId="022AC39D" w:rsidR="002D4D6A" w:rsidRDefault="002105D5" w:rsidP="002D4D6A">
      <w:pPr>
        <w:jc w:val="center"/>
        <w:rPr>
          <w:rFonts w:cstheme="minorHAnsi"/>
          <w:b/>
          <w:bCs/>
          <w:sz w:val="40"/>
          <w:szCs w:val="40"/>
        </w:rPr>
      </w:pPr>
      <w:r>
        <w:rPr>
          <w:rFonts w:cstheme="minorHAnsi"/>
          <w:b/>
          <w:bCs/>
          <w:sz w:val="40"/>
          <w:szCs w:val="40"/>
        </w:rPr>
        <w:t>PROGRAM</w:t>
      </w:r>
      <w:r w:rsidR="002D4D6A">
        <w:rPr>
          <w:rFonts w:cstheme="minorHAnsi"/>
          <w:b/>
          <w:bCs/>
          <w:sz w:val="40"/>
          <w:szCs w:val="40"/>
        </w:rPr>
        <w:t xml:space="preserve"> VE DERS ÖĞRENME ÇIKTILARI YAZMA KILAVUZU</w:t>
      </w:r>
    </w:p>
    <w:p w14:paraId="00D18460" w14:textId="77777777" w:rsidR="002D4D6A" w:rsidRDefault="002D4D6A" w:rsidP="002D4D6A">
      <w:pPr>
        <w:jc w:val="center"/>
        <w:rPr>
          <w:rFonts w:cstheme="minorHAnsi"/>
          <w:b/>
          <w:bCs/>
          <w:sz w:val="32"/>
          <w:szCs w:val="32"/>
        </w:rPr>
      </w:pPr>
    </w:p>
    <w:p w14:paraId="00D011D9" w14:textId="77777777" w:rsidR="002D4D6A" w:rsidRDefault="002D4D6A" w:rsidP="002D4D6A">
      <w:pPr>
        <w:jc w:val="center"/>
        <w:rPr>
          <w:rFonts w:cstheme="minorHAnsi"/>
          <w:b/>
          <w:bCs/>
          <w:sz w:val="32"/>
          <w:szCs w:val="32"/>
        </w:rPr>
      </w:pPr>
    </w:p>
    <w:p w14:paraId="4949636F" w14:textId="77777777" w:rsidR="002D4D6A" w:rsidRDefault="002D4D6A" w:rsidP="002D4D6A">
      <w:pPr>
        <w:jc w:val="center"/>
        <w:rPr>
          <w:rFonts w:cstheme="minorHAnsi"/>
          <w:b/>
          <w:bCs/>
          <w:sz w:val="32"/>
          <w:szCs w:val="32"/>
        </w:rPr>
      </w:pPr>
    </w:p>
    <w:p w14:paraId="1F78881B" w14:textId="77777777" w:rsidR="002D4D6A" w:rsidRDefault="002D4D6A" w:rsidP="002D4D6A">
      <w:pPr>
        <w:rPr>
          <w:rFonts w:cstheme="minorHAnsi"/>
          <w:b/>
          <w:bCs/>
          <w:sz w:val="32"/>
          <w:szCs w:val="32"/>
        </w:rPr>
      </w:pPr>
    </w:p>
    <w:p w14:paraId="6E0A38D1" w14:textId="77777777" w:rsidR="002D4D6A" w:rsidRDefault="002D4D6A" w:rsidP="002D4D6A">
      <w:pPr>
        <w:rPr>
          <w:rFonts w:cstheme="minorHAnsi"/>
          <w:b/>
          <w:bCs/>
          <w:sz w:val="32"/>
          <w:szCs w:val="32"/>
        </w:rPr>
      </w:pPr>
    </w:p>
    <w:p w14:paraId="19328EEF" w14:textId="77777777" w:rsidR="002D4D6A" w:rsidRDefault="002D4D6A" w:rsidP="002D4D6A">
      <w:pPr>
        <w:jc w:val="center"/>
        <w:rPr>
          <w:rFonts w:cstheme="minorHAnsi"/>
          <w:b/>
          <w:bCs/>
          <w:sz w:val="32"/>
          <w:szCs w:val="32"/>
        </w:rPr>
      </w:pPr>
    </w:p>
    <w:p w14:paraId="43A2149B" w14:textId="77777777" w:rsidR="002D4D6A" w:rsidRDefault="002D4D6A" w:rsidP="002D4D6A">
      <w:pPr>
        <w:jc w:val="center"/>
        <w:rPr>
          <w:rFonts w:cstheme="minorHAnsi"/>
          <w:b/>
          <w:bCs/>
          <w:sz w:val="32"/>
          <w:szCs w:val="32"/>
        </w:rPr>
      </w:pPr>
      <w:r>
        <w:rPr>
          <w:rFonts w:cstheme="minorHAnsi"/>
          <w:b/>
          <w:bCs/>
          <w:sz w:val="32"/>
          <w:szCs w:val="32"/>
        </w:rPr>
        <w:t xml:space="preserve">İSTANBUL </w:t>
      </w:r>
    </w:p>
    <w:p w14:paraId="3BFD5779" w14:textId="77777777" w:rsidR="002D4D6A" w:rsidRDefault="002D4D6A" w:rsidP="002D4D6A">
      <w:pPr>
        <w:jc w:val="center"/>
        <w:rPr>
          <w:rFonts w:cstheme="minorHAnsi"/>
          <w:b/>
          <w:bCs/>
          <w:sz w:val="32"/>
          <w:szCs w:val="32"/>
        </w:rPr>
      </w:pPr>
    </w:p>
    <w:p w14:paraId="4CFBA7AB" w14:textId="70AF7E41" w:rsidR="002D4D6A" w:rsidRPr="006E128F" w:rsidRDefault="006E128F" w:rsidP="006E128F">
      <w:pPr>
        <w:jc w:val="center"/>
        <w:rPr>
          <w:rFonts w:cstheme="minorHAnsi"/>
          <w:b/>
          <w:bCs/>
          <w:sz w:val="32"/>
          <w:szCs w:val="32"/>
        </w:rPr>
      </w:pPr>
      <w:r>
        <w:rPr>
          <w:rFonts w:cstheme="minorHAnsi"/>
          <w:b/>
          <w:bCs/>
          <w:sz w:val="32"/>
          <w:szCs w:val="32"/>
        </w:rPr>
        <w:t>2022</w:t>
      </w:r>
    </w:p>
    <w:p w14:paraId="1998A8E4" w14:textId="3276A8DC" w:rsidR="00F2385E" w:rsidRPr="0022449F" w:rsidRDefault="00216E90" w:rsidP="0022449F">
      <w:pPr>
        <w:spacing w:after="0" w:line="360" w:lineRule="auto"/>
        <w:jc w:val="center"/>
        <w:rPr>
          <w:rFonts w:cstheme="minorHAnsi"/>
          <w:b/>
          <w:bCs/>
          <w:sz w:val="24"/>
          <w:szCs w:val="24"/>
        </w:rPr>
      </w:pPr>
      <w:r w:rsidRPr="0022449F">
        <w:rPr>
          <w:rFonts w:cstheme="minorHAnsi"/>
          <w:b/>
          <w:bCs/>
          <w:sz w:val="24"/>
          <w:szCs w:val="24"/>
        </w:rPr>
        <w:lastRenderedPageBreak/>
        <w:t>DERSİN AMACI NEDİR?</w:t>
      </w:r>
    </w:p>
    <w:p w14:paraId="0D38D109" w14:textId="2ECC6DAF" w:rsidR="00216E90" w:rsidRPr="0022449F" w:rsidRDefault="00216E90" w:rsidP="0022449F">
      <w:pPr>
        <w:spacing w:after="0" w:line="360" w:lineRule="auto"/>
        <w:jc w:val="both"/>
        <w:rPr>
          <w:rFonts w:cstheme="minorHAnsi"/>
          <w:sz w:val="24"/>
          <w:szCs w:val="24"/>
        </w:rPr>
      </w:pPr>
      <w:r w:rsidRPr="0022449F">
        <w:rPr>
          <w:rFonts w:cstheme="minorHAnsi"/>
          <w:sz w:val="24"/>
          <w:szCs w:val="24"/>
        </w:rPr>
        <w:t xml:space="preserve">Bir ders hedefi, öğrencilerin zamanında ulaşacakları bir dizi </w:t>
      </w:r>
      <w:r w:rsidRPr="0022449F">
        <w:rPr>
          <w:rFonts w:cstheme="minorHAnsi"/>
          <w:b/>
          <w:bCs/>
          <w:sz w:val="24"/>
          <w:szCs w:val="24"/>
        </w:rPr>
        <w:t>öğrenme çıktısından</w:t>
      </w:r>
      <w:r w:rsidRPr="0022449F">
        <w:rPr>
          <w:rFonts w:cstheme="minorHAnsi"/>
          <w:sz w:val="24"/>
          <w:szCs w:val="24"/>
        </w:rPr>
        <w:t xml:space="preserve"> oluşan geniş ama kısa bir ifadedir. Öğretim hedefleri, </w:t>
      </w:r>
      <w:r w:rsidR="00563050">
        <w:rPr>
          <w:rFonts w:cstheme="minorHAnsi"/>
          <w:sz w:val="24"/>
          <w:szCs w:val="24"/>
        </w:rPr>
        <w:t>dersin</w:t>
      </w:r>
      <w:r w:rsidRPr="0022449F">
        <w:rPr>
          <w:rFonts w:cstheme="minorHAnsi"/>
          <w:sz w:val="24"/>
          <w:szCs w:val="24"/>
        </w:rPr>
        <w:t xml:space="preserve"> sonunda kazanılacak bilgi, beceri ve yeterlilikler açısından öğrenme çıktılarını tanımlayan öğretim amacıdır. </w:t>
      </w:r>
      <w:r w:rsidR="00563050">
        <w:rPr>
          <w:rFonts w:cstheme="minorHAnsi"/>
          <w:sz w:val="24"/>
          <w:szCs w:val="24"/>
        </w:rPr>
        <w:t>Ders</w:t>
      </w:r>
      <w:r w:rsidRPr="0022449F">
        <w:rPr>
          <w:rFonts w:cstheme="minorHAnsi"/>
          <w:sz w:val="24"/>
          <w:szCs w:val="24"/>
        </w:rPr>
        <w:t xml:space="preserve"> hedeflerini belirtmek, bir çalışma programında yer alan belirli bir </w:t>
      </w:r>
      <w:r w:rsidR="00563050">
        <w:rPr>
          <w:rFonts w:cstheme="minorHAnsi"/>
          <w:sz w:val="24"/>
          <w:szCs w:val="24"/>
        </w:rPr>
        <w:t>dersin</w:t>
      </w:r>
      <w:r w:rsidRPr="0022449F">
        <w:rPr>
          <w:rFonts w:cstheme="minorHAnsi"/>
          <w:sz w:val="24"/>
          <w:szCs w:val="24"/>
        </w:rPr>
        <w:t xml:space="preserve"> amacına açıklık getirir.</w:t>
      </w:r>
    </w:p>
    <w:p w14:paraId="6C527265" w14:textId="1ACFDAE6" w:rsidR="00216E90" w:rsidRPr="0022449F" w:rsidRDefault="00216E90" w:rsidP="0022449F">
      <w:pPr>
        <w:spacing w:after="0" w:line="360" w:lineRule="auto"/>
        <w:jc w:val="both"/>
        <w:rPr>
          <w:rFonts w:cstheme="minorHAnsi"/>
          <w:sz w:val="24"/>
          <w:szCs w:val="24"/>
        </w:rPr>
      </w:pPr>
      <w:r w:rsidRPr="0022449F">
        <w:rPr>
          <w:rFonts w:cstheme="minorHAnsi"/>
          <w:sz w:val="24"/>
          <w:szCs w:val="24"/>
        </w:rPr>
        <w:t xml:space="preserve">Dersin hedefleri, öğretim elemanının öğretim davranışlarından çok öğretimin sonunda öğrencinin davranışlarına odaklanır. Eğitmen davranışları etrafında öğrenme çıktılarını belirtmek, bir öğretim etkinliğinin asıl amacı olan, eğitmenin öğrenen tarafında gerçekleştirmek istediği değişikliği gözden kaçırabilir. Bu nedenle, bir öğretim etkinliğinin çıktılarını, öğretim etkinliği </w:t>
      </w:r>
      <w:r w:rsidRPr="0022449F">
        <w:rPr>
          <w:rFonts w:cstheme="minorHAnsi"/>
          <w:b/>
          <w:bCs/>
          <w:sz w:val="24"/>
          <w:szCs w:val="24"/>
        </w:rPr>
        <w:t>sonunda öğrenciden ne yapmasını beklediğimiz açısından</w:t>
      </w:r>
      <w:r w:rsidRPr="0022449F">
        <w:rPr>
          <w:rFonts w:cstheme="minorHAnsi"/>
          <w:sz w:val="24"/>
          <w:szCs w:val="24"/>
        </w:rPr>
        <w:t xml:space="preserve"> belirtmek, öğretimin amacına açıklık getirir ve değerlendirme uygulamalarına rehberlik eder. Örneğin, Matematik dersi için bir öğretim amacını belirtmenin uygun bir yolu,</w:t>
      </w:r>
    </w:p>
    <w:p w14:paraId="330D680C" w14:textId="6695C557" w:rsidR="00216E90" w:rsidRPr="00E853F2" w:rsidRDefault="00216E90" w:rsidP="00623595">
      <w:pPr>
        <w:spacing w:after="0" w:line="360" w:lineRule="auto"/>
        <w:ind w:left="708"/>
        <w:jc w:val="both"/>
        <w:rPr>
          <w:rFonts w:cstheme="minorHAnsi"/>
          <w:i/>
          <w:sz w:val="24"/>
          <w:szCs w:val="24"/>
        </w:rPr>
      </w:pPr>
      <w:r w:rsidRPr="00E853F2">
        <w:rPr>
          <w:rFonts w:cstheme="minorHAnsi"/>
          <w:i/>
          <w:sz w:val="24"/>
          <w:szCs w:val="24"/>
        </w:rPr>
        <w:t>Örneğin:</w:t>
      </w:r>
    </w:p>
    <w:p w14:paraId="1AC09929" w14:textId="1DEC937C" w:rsidR="00216E90" w:rsidRDefault="00EF0D69" w:rsidP="00623595">
      <w:pPr>
        <w:spacing w:after="0" w:line="360" w:lineRule="auto"/>
        <w:ind w:left="708"/>
        <w:jc w:val="both"/>
        <w:rPr>
          <w:rFonts w:cstheme="minorHAnsi"/>
          <w:i/>
          <w:sz w:val="24"/>
          <w:szCs w:val="24"/>
        </w:rPr>
      </w:pPr>
      <w:r w:rsidRPr="00E853F2">
        <w:rPr>
          <w:rFonts w:cstheme="minorHAnsi"/>
          <w:i/>
          <w:sz w:val="24"/>
          <w:szCs w:val="24"/>
        </w:rPr>
        <w:t>Bu dersin sonunda (Matematik) öğrenciler sürekliliğin gerçek anlamını bileceklerdir.</w:t>
      </w:r>
    </w:p>
    <w:p w14:paraId="17E2BBBD" w14:textId="77777777" w:rsidR="00471CCB" w:rsidRPr="00E853F2" w:rsidRDefault="00471CCB" w:rsidP="00623595">
      <w:pPr>
        <w:spacing w:after="0" w:line="360" w:lineRule="auto"/>
        <w:ind w:left="708"/>
        <w:jc w:val="both"/>
        <w:rPr>
          <w:rFonts w:cstheme="minorHAnsi"/>
          <w:i/>
          <w:sz w:val="24"/>
          <w:szCs w:val="24"/>
        </w:rPr>
      </w:pPr>
    </w:p>
    <w:p w14:paraId="118A24EC" w14:textId="786C6449" w:rsidR="00EF0D69" w:rsidRPr="0022449F" w:rsidRDefault="00EF0D69" w:rsidP="0022449F">
      <w:pPr>
        <w:pStyle w:val="ListeParagraf"/>
        <w:numPr>
          <w:ilvl w:val="1"/>
          <w:numId w:val="1"/>
        </w:numPr>
        <w:spacing w:after="0" w:line="360" w:lineRule="auto"/>
        <w:jc w:val="both"/>
        <w:rPr>
          <w:rFonts w:cstheme="minorHAnsi"/>
          <w:b/>
          <w:bCs/>
          <w:sz w:val="24"/>
          <w:szCs w:val="24"/>
        </w:rPr>
      </w:pPr>
      <w:r w:rsidRPr="0022449F">
        <w:rPr>
          <w:rFonts w:cstheme="minorHAnsi"/>
          <w:b/>
          <w:bCs/>
          <w:sz w:val="24"/>
          <w:szCs w:val="24"/>
        </w:rPr>
        <w:t>Neden ders hedeflerini yazıyoruz?</w:t>
      </w:r>
    </w:p>
    <w:p w14:paraId="11334F0D" w14:textId="7EFCB429" w:rsidR="00EF0D69" w:rsidRPr="0022449F" w:rsidRDefault="00EF0D69" w:rsidP="0022449F">
      <w:pPr>
        <w:pStyle w:val="ListeParagraf"/>
        <w:numPr>
          <w:ilvl w:val="0"/>
          <w:numId w:val="2"/>
        </w:numPr>
        <w:spacing w:after="0" w:line="360" w:lineRule="auto"/>
        <w:jc w:val="both"/>
        <w:rPr>
          <w:rFonts w:cstheme="minorHAnsi"/>
          <w:sz w:val="24"/>
          <w:szCs w:val="24"/>
        </w:rPr>
      </w:pPr>
      <w:proofErr w:type="gramStart"/>
      <w:r w:rsidRPr="0022449F">
        <w:rPr>
          <w:rFonts w:cstheme="minorHAnsi"/>
          <w:sz w:val="24"/>
          <w:szCs w:val="24"/>
        </w:rPr>
        <w:t>öğrenme</w:t>
      </w:r>
      <w:proofErr w:type="gramEnd"/>
      <w:r w:rsidRPr="0022449F">
        <w:rPr>
          <w:rFonts w:cstheme="minorHAnsi"/>
          <w:sz w:val="24"/>
          <w:szCs w:val="24"/>
        </w:rPr>
        <w:t xml:space="preserve"> çıktılarının belirlenmesi yoluyla öğretim sürecine </w:t>
      </w:r>
      <w:r w:rsidRPr="0022449F">
        <w:rPr>
          <w:rFonts w:cstheme="minorHAnsi"/>
          <w:b/>
          <w:bCs/>
          <w:sz w:val="24"/>
          <w:szCs w:val="24"/>
        </w:rPr>
        <w:t>yön verir</w:t>
      </w:r>
      <w:r w:rsidRPr="0022449F">
        <w:rPr>
          <w:rFonts w:cstheme="minorHAnsi"/>
          <w:sz w:val="24"/>
          <w:szCs w:val="24"/>
        </w:rPr>
        <w:t>,</w:t>
      </w:r>
    </w:p>
    <w:p w14:paraId="027AD452" w14:textId="3F988B92" w:rsidR="00EF0D69" w:rsidRPr="0022449F" w:rsidRDefault="00EF0D69" w:rsidP="0022449F">
      <w:pPr>
        <w:pStyle w:val="ListeParagraf"/>
        <w:numPr>
          <w:ilvl w:val="0"/>
          <w:numId w:val="2"/>
        </w:numPr>
        <w:spacing w:after="0" w:line="360" w:lineRule="auto"/>
        <w:jc w:val="both"/>
        <w:rPr>
          <w:rFonts w:cstheme="minorHAnsi"/>
          <w:sz w:val="24"/>
          <w:szCs w:val="24"/>
        </w:rPr>
      </w:pPr>
      <w:proofErr w:type="gramStart"/>
      <w:r w:rsidRPr="0022449F">
        <w:rPr>
          <w:rFonts w:cstheme="minorHAnsi"/>
          <w:sz w:val="24"/>
          <w:szCs w:val="24"/>
        </w:rPr>
        <w:t>eğitmenin</w:t>
      </w:r>
      <w:proofErr w:type="gramEnd"/>
      <w:r w:rsidRPr="0022449F">
        <w:rPr>
          <w:rFonts w:cstheme="minorHAnsi"/>
          <w:sz w:val="24"/>
          <w:szCs w:val="24"/>
        </w:rPr>
        <w:t xml:space="preserve"> öğretim etkinliğini </w:t>
      </w:r>
      <w:r w:rsidRPr="0022449F">
        <w:rPr>
          <w:rFonts w:cstheme="minorHAnsi"/>
          <w:b/>
          <w:bCs/>
          <w:sz w:val="24"/>
          <w:szCs w:val="24"/>
        </w:rPr>
        <w:t>düzenlemesine</w:t>
      </w:r>
      <w:r w:rsidRPr="0022449F">
        <w:rPr>
          <w:rFonts w:cstheme="minorHAnsi"/>
          <w:sz w:val="24"/>
          <w:szCs w:val="24"/>
        </w:rPr>
        <w:t xml:space="preserve"> yardımcı olur (örneğin, uygun konu, öğretim yöntemleri, ölçme ve değerlendirme araçları vb.) ve öğretimin adım adım planlanmasını kolaylaştırır,</w:t>
      </w:r>
    </w:p>
    <w:p w14:paraId="5A2F3D06" w14:textId="68C305B4" w:rsidR="00EF0D69" w:rsidRPr="0022449F" w:rsidRDefault="00EF0D69" w:rsidP="0022449F">
      <w:pPr>
        <w:pStyle w:val="ListeParagraf"/>
        <w:numPr>
          <w:ilvl w:val="0"/>
          <w:numId w:val="2"/>
        </w:numPr>
        <w:spacing w:after="0" w:line="360" w:lineRule="auto"/>
        <w:jc w:val="both"/>
        <w:rPr>
          <w:rFonts w:cstheme="minorHAnsi"/>
          <w:sz w:val="24"/>
          <w:szCs w:val="24"/>
        </w:rPr>
      </w:pPr>
      <w:proofErr w:type="gramStart"/>
      <w:r w:rsidRPr="0022449F">
        <w:rPr>
          <w:rFonts w:cstheme="minorHAnsi"/>
          <w:sz w:val="24"/>
          <w:szCs w:val="24"/>
        </w:rPr>
        <w:t>öğretim</w:t>
      </w:r>
      <w:proofErr w:type="gramEnd"/>
      <w:r w:rsidRPr="0022449F">
        <w:rPr>
          <w:rFonts w:cstheme="minorHAnsi"/>
          <w:sz w:val="24"/>
          <w:szCs w:val="24"/>
        </w:rPr>
        <w:t xml:space="preserve"> sırasında kullanılacak </w:t>
      </w:r>
      <w:r w:rsidRPr="0022449F">
        <w:rPr>
          <w:rFonts w:cstheme="minorHAnsi"/>
          <w:b/>
          <w:bCs/>
          <w:sz w:val="24"/>
          <w:szCs w:val="24"/>
        </w:rPr>
        <w:t xml:space="preserve">uygun konuyu, öğretim yöntemlerini </w:t>
      </w:r>
      <w:r w:rsidRPr="0022449F">
        <w:rPr>
          <w:rFonts w:cstheme="minorHAnsi"/>
          <w:sz w:val="24"/>
          <w:szCs w:val="24"/>
        </w:rPr>
        <w:t>ve</w:t>
      </w:r>
      <w:r w:rsidRPr="0022449F">
        <w:rPr>
          <w:rFonts w:cstheme="minorHAnsi"/>
          <w:b/>
          <w:bCs/>
          <w:sz w:val="24"/>
          <w:szCs w:val="24"/>
        </w:rPr>
        <w:t xml:space="preserve"> materyalleri</w:t>
      </w:r>
      <w:r w:rsidRPr="0022449F">
        <w:rPr>
          <w:rFonts w:cstheme="minorHAnsi"/>
          <w:sz w:val="24"/>
          <w:szCs w:val="24"/>
        </w:rPr>
        <w:t xml:space="preserve"> gösterir,</w:t>
      </w:r>
    </w:p>
    <w:p w14:paraId="1CBEBAA3" w14:textId="22E8EE49" w:rsidR="00EF0D69" w:rsidRPr="0022449F" w:rsidRDefault="001D7A7D" w:rsidP="0022449F">
      <w:pPr>
        <w:pStyle w:val="ListeParagraf"/>
        <w:numPr>
          <w:ilvl w:val="0"/>
          <w:numId w:val="2"/>
        </w:numPr>
        <w:spacing w:after="0" w:line="360" w:lineRule="auto"/>
        <w:jc w:val="both"/>
        <w:rPr>
          <w:rFonts w:cstheme="minorHAnsi"/>
          <w:sz w:val="24"/>
          <w:szCs w:val="24"/>
        </w:rPr>
      </w:pPr>
      <w:proofErr w:type="gramStart"/>
      <w:r>
        <w:rPr>
          <w:rFonts w:cstheme="minorHAnsi"/>
          <w:sz w:val="24"/>
          <w:szCs w:val="24"/>
        </w:rPr>
        <w:t>sonraki</w:t>
      </w:r>
      <w:proofErr w:type="gramEnd"/>
      <w:r w:rsidR="00EF0D69" w:rsidRPr="0022449F">
        <w:rPr>
          <w:rFonts w:cstheme="minorHAnsi"/>
          <w:sz w:val="24"/>
          <w:szCs w:val="24"/>
        </w:rPr>
        <w:t xml:space="preserve"> ders öğrenme çıktıları için bir çerçeve çizer</w:t>
      </w:r>
      <w:r w:rsidR="00B83D0A" w:rsidRPr="0022449F">
        <w:rPr>
          <w:rFonts w:cstheme="minorHAnsi"/>
          <w:sz w:val="24"/>
          <w:szCs w:val="24"/>
        </w:rPr>
        <w:t>,</w:t>
      </w:r>
    </w:p>
    <w:p w14:paraId="7FDA1F6E" w14:textId="7E899B5E" w:rsidR="00B83D0A" w:rsidRPr="0022449F" w:rsidRDefault="00B83D0A" w:rsidP="0022449F">
      <w:pPr>
        <w:pStyle w:val="ListeParagraf"/>
        <w:numPr>
          <w:ilvl w:val="0"/>
          <w:numId w:val="2"/>
        </w:numPr>
        <w:spacing w:after="0" w:line="360" w:lineRule="auto"/>
        <w:jc w:val="both"/>
        <w:rPr>
          <w:rFonts w:cstheme="minorHAnsi"/>
          <w:sz w:val="24"/>
          <w:szCs w:val="24"/>
        </w:rPr>
      </w:pPr>
      <w:proofErr w:type="gramStart"/>
      <w:r w:rsidRPr="0022449F">
        <w:rPr>
          <w:rFonts w:cstheme="minorHAnsi"/>
          <w:sz w:val="24"/>
          <w:szCs w:val="24"/>
        </w:rPr>
        <w:t>eğitim</w:t>
      </w:r>
      <w:proofErr w:type="gramEnd"/>
      <w:r w:rsidRPr="0022449F">
        <w:rPr>
          <w:rFonts w:cstheme="minorHAnsi"/>
          <w:sz w:val="24"/>
          <w:szCs w:val="24"/>
        </w:rPr>
        <w:t xml:space="preserve"> faaliyetinin </w:t>
      </w:r>
      <w:r w:rsidRPr="0022449F">
        <w:rPr>
          <w:rFonts w:cstheme="minorHAnsi"/>
          <w:b/>
          <w:bCs/>
          <w:sz w:val="24"/>
          <w:szCs w:val="24"/>
        </w:rPr>
        <w:t>amacını</w:t>
      </w:r>
      <w:r w:rsidRPr="0022449F">
        <w:rPr>
          <w:rFonts w:cstheme="minorHAnsi"/>
          <w:sz w:val="24"/>
          <w:szCs w:val="24"/>
        </w:rPr>
        <w:t xml:space="preserve"> paydaşlara iletir (öğrenciler, meslektaşlar, </w:t>
      </w:r>
      <w:r w:rsidR="00D5350F">
        <w:rPr>
          <w:rFonts w:cstheme="minorHAnsi"/>
          <w:sz w:val="24"/>
          <w:szCs w:val="24"/>
        </w:rPr>
        <w:t>toplum</w:t>
      </w:r>
      <w:r w:rsidRPr="0022449F">
        <w:rPr>
          <w:rFonts w:cstheme="minorHAnsi"/>
          <w:sz w:val="24"/>
          <w:szCs w:val="24"/>
        </w:rPr>
        <w:t xml:space="preserve"> vb.),</w:t>
      </w:r>
    </w:p>
    <w:p w14:paraId="2EDC790C" w14:textId="70490445" w:rsidR="008B52F8" w:rsidRDefault="0048510D" w:rsidP="008B52F8">
      <w:pPr>
        <w:pStyle w:val="ListeParagraf"/>
        <w:numPr>
          <w:ilvl w:val="0"/>
          <w:numId w:val="2"/>
        </w:numPr>
        <w:spacing w:after="0" w:line="360" w:lineRule="auto"/>
        <w:jc w:val="both"/>
        <w:rPr>
          <w:rFonts w:cstheme="minorHAnsi"/>
          <w:sz w:val="24"/>
          <w:szCs w:val="24"/>
        </w:rPr>
      </w:pPr>
      <w:proofErr w:type="gramStart"/>
      <w:r w:rsidRPr="0022449F">
        <w:rPr>
          <w:rFonts w:cstheme="minorHAnsi"/>
          <w:sz w:val="24"/>
          <w:szCs w:val="24"/>
        </w:rPr>
        <w:t>öğrenci</w:t>
      </w:r>
      <w:proofErr w:type="gramEnd"/>
      <w:r w:rsidRPr="0022449F">
        <w:rPr>
          <w:rFonts w:cstheme="minorHAnsi"/>
          <w:sz w:val="24"/>
          <w:szCs w:val="24"/>
        </w:rPr>
        <w:t xml:space="preserve"> kazanımlarını </w:t>
      </w:r>
      <w:r w:rsidRPr="0022449F">
        <w:rPr>
          <w:rFonts w:cstheme="minorHAnsi"/>
          <w:b/>
          <w:bCs/>
          <w:sz w:val="24"/>
          <w:szCs w:val="24"/>
        </w:rPr>
        <w:t>ölçmek</w:t>
      </w:r>
      <w:r w:rsidRPr="0022449F">
        <w:rPr>
          <w:rFonts w:cstheme="minorHAnsi"/>
          <w:sz w:val="24"/>
          <w:szCs w:val="24"/>
        </w:rPr>
        <w:t xml:space="preserve"> için değerlendirme araçlarının geliştirilmesine rehberlik eder.</w:t>
      </w:r>
    </w:p>
    <w:p w14:paraId="3C35B743" w14:textId="77777777" w:rsidR="00471CCB" w:rsidRPr="00845CC9" w:rsidRDefault="00471CCB" w:rsidP="00471CCB">
      <w:pPr>
        <w:pStyle w:val="ListeParagraf"/>
        <w:spacing w:after="0" w:line="360" w:lineRule="auto"/>
        <w:jc w:val="both"/>
        <w:rPr>
          <w:rFonts w:cstheme="minorHAnsi"/>
          <w:sz w:val="24"/>
          <w:szCs w:val="24"/>
        </w:rPr>
      </w:pPr>
    </w:p>
    <w:p w14:paraId="116C9516" w14:textId="7CC62D71" w:rsidR="0048510D" w:rsidRPr="0022449F" w:rsidRDefault="0048510D" w:rsidP="0022449F">
      <w:pPr>
        <w:pStyle w:val="ListeParagraf"/>
        <w:numPr>
          <w:ilvl w:val="1"/>
          <w:numId w:val="1"/>
        </w:numPr>
        <w:spacing w:after="0" w:line="360" w:lineRule="auto"/>
        <w:jc w:val="both"/>
        <w:rPr>
          <w:rFonts w:cstheme="minorHAnsi"/>
          <w:b/>
          <w:bCs/>
          <w:sz w:val="24"/>
          <w:szCs w:val="24"/>
        </w:rPr>
      </w:pPr>
      <w:r w:rsidRPr="0022449F">
        <w:rPr>
          <w:rFonts w:cstheme="minorHAnsi"/>
          <w:b/>
          <w:bCs/>
          <w:sz w:val="24"/>
          <w:szCs w:val="24"/>
        </w:rPr>
        <w:t>Ders hedeflerinin belirtilmesi</w:t>
      </w:r>
    </w:p>
    <w:p w14:paraId="59CA3512" w14:textId="73C46A44" w:rsidR="0048510D" w:rsidRDefault="0048510D" w:rsidP="0022449F">
      <w:pPr>
        <w:spacing w:after="0" w:line="360" w:lineRule="auto"/>
        <w:jc w:val="both"/>
        <w:rPr>
          <w:rFonts w:cstheme="minorHAnsi"/>
          <w:sz w:val="24"/>
          <w:szCs w:val="24"/>
        </w:rPr>
      </w:pPr>
      <w:r w:rsidRPr="0022449F">
        <w:rPr>
          <w:rFonts w:cstheme="minorHAnsi"/>
          <w:sz w:val="24"/>
          <w:szCs w:val="24"/>
        </w:rPr>
        <w:t>Ders çıktılarının yazılması, genel ders amaçlarının belirtilmesiyle başlar. Hedefler öğretme sürecine, öğrenme sürecine veya konuya odaklanmamalıdır. Bunun yerine hedef, öğrenci için beklenen sonuca odaklanmalıdır.</w:t>
      </w:r>
    </w:p>
    <w:p w14:paraId="512DA63E" w14:textId="77777777" w:rsidR="00471CCB" w:rsidRPr="0022449F" w:rsidRDefault="00471CCB" w:rsidP="0022449F">
      <w:pPr>
        <w:spacing w:after="0" w:line="360" w:lineRule="auto"/>
        <w:jc w:val="both"/>
        <w:rPr>
          <w:rFonts w:cstheme="minorHAnsi"/>
          <w:sz w:val="24"/>
          <w:szCs w:val="24"/>
        </w:rPr>
      </w:pPr>
    </w:p>
    <w:p w14:paraId="07EC42C6" w14:textId="0511E74B" w:rsidR="0048510D" w:rsidRPr="00E853F2" w:rsidRDefault="0048510D" w:rsidP="0022449F">
      <w:pPr>
        <w:spacing w:after="0" w:line="360" w:lineRule="auto"/>
        <w:jc w:val="both"/>
        <w:rPr>
          <w:rFonts w:cstheme="minorHAnsi"/>
          <w:i/>
          <w:sz w:val="24"/>
          <w:szCs w:val="24"/>
        </w:rPr>
      </w:pPr>
      <w:r w:rsidRPr="00E853F2">
        <w:rPr>
          <w:rFonts w:cstheme="minorHAnsi"/>
          <w:i/>
          <w:sz w:val="24"/>
          <w:szCs w:val="24"/>
        </w:rPr>
        <w:lastRenderedPageBreak/>
        <w:t>Örneğin:</w:t>
      </w:r>
    </w:p>
    <w:p w14:paraId="1AE2CBFD" w14:textId="5F4F75F5" w:rsidR="0048510D" w:rsidRDefault="0048510D" w:rsidP="0022449F">
      <w:pPr>
        <w:spacing w:after="0" w:line="360" w:lineRule="auto"/>
        <w:jc w:val="both"/>
        <w:rPr>
          <w:rFonts w:cstheme="minorHAnsi"/>
          <w:i/>
          <w:sz w:val="24"/>
          <w:szCs w:val="24"/>
        </w:rPr>
      </w:pPr>
      <w:r w:rsidRPr="00E853F2">
        <w:rPr>
          <w:rFonts w:cstheme="minorHAnsi"/>
          <w:i/>
          <w:sz w:val="24"/>
          <w:szCs w:val="24"/>
        </w:rPr>
        <w:t xml:space="preserve">"Yönetime giriş" dersi için dersin amacı şöyle olacaktır: </w:t>
      </w:r>
      <w:r w:rsidR="000D522C">
        <w:rPr>
          <w:rFonts w:cstheme="minorHAnsi"/>
          <w:i/>
          <w:sz w:val="24"/>
          <w:szCs w:val="24"/>
        </w:rPr>
        <w:t>Dersin</w:t>
      </w:r>
      <w:r w:rsidRPr="00E853F2">
        <w:rPr>
          <w:rFonts w:cstheme="minorHAnsi"/>
          <w:i/>
          <w:sz w:val="24"/>
          <w:szCs w:val="24"/>
        </w:rPr>
        <w:t xml:space="preserve"> sonunda öğrenciler yönetimin temel teorilerini kavrayacaklardır.</w:t>
      </w:r>
    </w:p>
    <w:p w14:paraId="066D2541" w14:textId="77777777" w:rsidR="00471CCB" w:rsidRPr="00E853F2" w:rsidRDefault="00471CCB" w:rsidP="0022449F">
      <w:pPr>
        <w:spacing w:after="0" w:line="360" w:lineRule="auto"/>
        <w:jc w:val="both"/>
        <w:rPr>
          <w:rFonts w:cstheme="minorHAnsi"/>
          <w:i/>
          <w:sz w:val="24"/>
          <w:szCs w:val="24"/>
        </w:rPr>
      </w:pPr>
    </w:p>
    <w:p w14:paraId="15A0743F" w14:textId="0E378A3B" w:rsidR="0048510D" w:rsidRPr="0022449F" w:rsidRDefault="0048510D" w:rsidP="0022449F">
      <w:pPr>
        <w:spacing w:after="0" w:line="360" w:lineRule="auto"/>
        <w:jc w:val="center"/>
        <w:rPr>
          <w:rFonts w:cstheme="minorHAnsi"/>
          <w:b/>
          <w:bCs/>
          <w:sz w:val="24"/>
          <w:szCs w:val="24"/>
        </w:rPr>
      </w:pPr>
      <w:r w:rsidRPr="0022449F">
        <w:rPr>
          <w:rFonts w:cstheme="minorHAnsi"/>
          <w:b/>
          <w:bCs/>
          <w:sz w:val="24"/>
          <w:szCs w:val="24"/>
        </w:rPr>
        <w:t>DERSİN ÖĞRENME ÇIKTILARI NEDİR?</w:t>
      </w:r>
    </w:p>
    <w:p w14:paraId="03BEBA40" w14:textId="09B0E603" w:rsidR="0048510D" w:rsidRPr="0022449F" w:rsidRDefault="0048510D" w:rsidP="0022449F">
      <w:pPr>
        <w:spacing w:after="0" w:line="360" w:lineRule="auto"/>
        <w:jc w:val="both"/>
        <w:rPr>
          <w:rFonts w:cstheme="minorHAnsi"/>
          <w:sz w:val="24"/>
          <w:szCs w:val="24"/>
        </w:rPr>
      </w:pPr>
      <w:r w:rsidRPr="0022449F">
        <w:rPr>
          <w:rFonts w:cstheme="minorHAnsi"/>
          <w:sz w:val="24"/>
          <w:szCs w:val="24"/>
        </w:rPr>
        <w:t xml:space="preserve">Ders hedefleri listesi geliştirildikten sonra, </w:t>
      </w:r>
      <w:r w:rsidR="0029394C" w:rsidRPr="0022449F">
        <w:rPr>
          <w:rFonts w:cstheme="minorHAnsi"/>
          <w:sz w:val="24"/>
          <w:szCs w:val="24"/>
        </w:rPr>
        <w:t>hedeflerin her birinin</w:t>
      </w:r>
      <w:r w:rsidRPr="0022449F">
        <w:rPr>
          <w:rFonts w:cstheme="minorHAnsi"/>
          <w:sz w:val="24"/>
          <w:szCs w:val="24"/>
        </w:rPr>
        <w:t xml:space="preserve"> altında (3-5) ders öğrenme çıkt</w:t>
      </w:r>
      <w:r w:rsidR="005A3119">
        <w:rPr>
          <w:rFonts w:cstheme="minorHAnsi"/>
          <w:sz w:val="24"/>
          <w:szCs w:val="24"/>
        </w:rPr>
        <w:t>ıları listesi belirtilmelidir. Ders</w:t>
      </w:r>
      <w:r w:rsidRPr="0022449F">
        <w:rPr>
          <w:rFonts w:cstheme="minorHAnsi"/>
          <w:sz w:val="24"/>
          <w:szCs w:val="24"/>
        </w:rPr>
        <w:t xml:space="preserve"> öğrenme çıktıları, öğretim hedeflerini daha ayrıntılı olarak belirtir ve </w:t>
      </w:r>
      <w:r w:rsidR="003579B6">
        <w:rPr>
          <w:rFonts w:cstheme="minorHAnsi"/>
          <w:sz w:val="24"/>
          <w:szCs w:val="24"/>
        </w:rPr>
        <w:t>ders</w:t>
      </w:r>
      <w:r w:rsidRPr="0022449F">
        <w:rPr>
          <w:rFonts w:cstheme="minorHAnsi"/>
          <w:sz w:val="24"/>
          <w:szCs w:val="24"/>
        </w:rPr>
        <w:t xml:space="preserve"> çıktılarını gözlemlenebilir ve ölçülebilir bilgi, beceri ve yeterlilikler biçiminde tanımlar. Bu ders öğrenme çıktıları listesi, öğrenci için ders hedeflerinin temsili bir örneğidir. Hedefin gerçekleştirilmesi, bu ders öğrenme çıktıları listesine göre test edilir. Sonuç olarak, ders öğrenme çıktıları, ders hedeflerini somut, işlevsel ve gözlemlenebilir kılar.</w:t>
      </w:r>
    </w:p>
    <w:p w14:paraId="5E56414A" w14:textId="5EF66391" w:rsidR="00EF0D69" w:rsidRPr="00E853F2" w:rsidRDefault="0029394C" w:rsidP="00623595">
      <w:pPr>
        <w:spacing w:after="0" w:line="360" w:lineRule="auto"/>
        <w:ind w:left="708"/>
        <w:jc w:val="both"/>
        <w:rPr>
          <w:rFonts w:cstheme="minorHAnsi"/>
          <w:i/>
          <w:sz w:val="24"/>
          <w:szCs w:val="24"/>
        </w:rPr>
      </w:pPr>
      <w:r w:rsidRPr="00E853F2">
        <w:rPr>
          <w:rFonts w:cstheme="minorHAnsi"/>
          <w:i/>
          <w:sz w:val="24"/>
          <w:szCs w:val="24"/>
        </w:rPr>
        <w:t>Örneğin:</w:t>
      </w:r>
    </w:p>
    <w:p w14:paraId="151A7CD5" w14:textId="671CEC50" w:rsidR="0029394C" w:rsidRPr="00E853F2" w:rsidRDefault="0029394C" w:rsidP="00623595">
      <w:pPr>
        <w:spacing w:after="0" w:line="360" w:lineRule="auto"/>
        <w:ind w:left="708"/>
        <w:jc w:val="both"/>
        <w:rPr>
          <w:rFonts w:cstheme="minorHAnsi"/>
          <w:i/>
          <w:sz w:val="24"/>
          <w:szCs w:val="24"/>
        </w:rPr>
      </w:pPr>
      <w:r w:rsidRPr="00E853F2">
        <w:rPr>
          <w:rFonts w:cstheme="minorHAnsi"/>
          <w:i/>
          <w:sz w:val="24"/>
          <w:szCs w:val="24"/>
        </w:rPr>
        <w:t xml:space="preserve">Bir "yönetime giriş" </w:t>
      </w:r>
      <w:r w:rsidR="00E92D82">
        <w:rPr>
          <w:rFonts w:cstheme="minorHAnsi"/>
          <w:i/>
          <w:sz w:val="24"/>
          <w:szCs w:val="24"/>
        </w:rPr>
        <w:t>dersi</w:t>
      </w:r>
      <w:r w:rsidRPr="00E853F2">
        <w:rPr>
          <w:rFonts w:cstheme="minorHAnsi"/>
          <w:i/>
          <w:sz w:val="24"/>
          <w:szCs w:val="24"/>
        </w:rPr>
        <w:t xml:space="preserve"> için bir </w:t>
      </w:r>
      <w:r w:rsidR="00E92D82">
        <w:rPr>
          <w:rFonts w:cstheme="minorHAnsi"/>
          <w:b/>
          <w:bCs/>
          <w:i/>
          <w:sz w:val="24"/>
          <w:szCs w:val="24"/>
        </w:rPr>
        <w:t>ders</w:t>
      </w:r>
      <w:r w:rsidRPr="00E853F2">
        <w:rPr>
          <w:rFonts w:cstheme="minorHAnsi"/>
          <w:b/>
          <w:bCs/>
          <w:i/>
          <w:sz w:val="24"/>
          <w:szCs w:val="24"/>
        </w:rPr>
        <w:t xml:space="preserve"> hedefi</w:t>
      </w:r>
      <w:r w:rsidRPr="00E853F2">
        <w:rPr>
          <w:rFonts w:cstheme="minorHAnsi"/>
          <w:i/>
          <w:sz w:val="24"/>
          <w:szCs w:val="24"/>
        </w:rPr>
        <w:t xml:space="preserve"> şöyle olacaktır:</w:t>
      </w:r>
    </w:p>
    <w:p w14:paraId="7E5845D4" w14:textId="1717F182" w:rsidR="0029394C" w:rsidRPr="00E853F2" w:rsidRDefault="00E92D82" w:rsidP="00623595">
      <w:pPr>
        <w:spacing w:after="0" w:line="360" w:lineRule="auto"/>
        <w:ind w:left="708"/>
        <w:jc w:val="both"/>
        <w:rPr>
          <w:rFonts w:cstheme="minorHAnsi"/>
          <w:i/>
          <w:sz w:val="24"/>
          <w:szCs w:val="24"/>
        </w:rPr>
      </w:pPr>
      <w:r>
        <w:rPr>
          <w:rFonts w:cstheme="minorHAnsi"/>
          <w:i/>
          <w:sz w:val="24"/>
          <w:szCs w:val="24"/>
        </w:rPr>
        <w:t>Dersin</w:t>
      </w:r>
      <w:r w:rsidR="0029394C" w:rsidRPr="00E853F2">
        <w:rPr>
          <w:rFonts w:cstheme="minorHAnsi"/>
          <w:i/>
          <w:sz w:val="24"/>
          <w:szCs w:val="24"/>
        </w:rPr>
        <w:t xml:space="preserve"> sonunda öğrenciler, yönetimin temel teorilerini kavrayacaklardır. </w:t>
      </w:r>
    </w:p>
    <w:p w14:paraId="264F20AC" w14:textId="796F78C7" w:rsidR="00AC0643" w:rsidRPr="00E853F2" w:rsidRDefault="00AC0643" w:rsidP="00623595">
      <w:pPr>
        <w:spacing w:after="0" w:line="360" w:lineRule="auto"/>
        <w:ind w:left="708"/>
        <w:jc w:val="both"/>
        <w:rPr>
          <w:rFonts w:cstheme="minorHAnsi"/>
          <w:i/>
          <w:sz w:val="24"/>
          <w:szCs w:val="24"/>
        </w:rPr>
      </w:pPr>
      <w:r w:rsidRPr="00E853F2">
        <w:rPr>
          <w:rFonts w:cstheme="minorHAnsi"/>
          <w:i/>
          <w:sz w:val="24"/>
          <w:szCs w:val="24"/>
        </w:rPr>
        <w:t xml:space="preserve">Açıklayıcı ders öğrenme çıktıları </w:t>
      </w:r>
      <w:r w:rsidR="00C2293E">
        <w:rPr>
          <w:rFonts w:cstheme="minorHAnsi"/>
          <w:i/>
          <w:sz w:val="24"/>
          <w:szCs w:val="24"/>
        </w:rPr>
        <w:t xml:space="preserve">ise </w:t>
      </w:r>
      <w:r w:rsidRPr="00E853F2">
        <w:rPr>
          <w:rFonts w:cstheme="minorHAnsi"/>
          <w:i/>
          <w:sz w:val="24"/>
          <w:szCs w:val="24"/>
        </w:rPr>
        <w:t>şöyle olacaktır:</w:t>
      </w:r>
    </w:p>
    <w:p w14:paraId="02D593F6" w14:textId="77777777" w:rsidR="00AC0643" w:rsidRPr="00E853F2" w:rsidRDefault="00AC0643" w:rsidP="00623595">
      <w:pPr>
        <w:spacing w:after="0" w:line="360" w:lineRule="auto"/>
        <w:ind w:left="708"/>
        <w:jc w:val="both"/>
        <w:rPr>
          <w:rFonts w:cstheme="minorHAnsi"/>
          <w:i/>
          <w:sz w:val="24"/>
          <w:szCs w:val="24"/>
        </w:rPr>
      </w:pPr>
      <w:r w:rsidRPr="00E853F2">
        <w:rPr>
          <w:rFonts w:cstheme="minorHAnsi"/>
          <w:i/>
          <w:sz w:val="24"/>
          <w:szCs w:val="24"/>
        </w:rPr>
        <w:t>Bu dersin sonunda öğrenciler,</w:t>
      </w:r>
    </w:p>
    <w:p w14:paraId="59AE4469" w14:textId="45E87BAB" w:rsidR="0029394C" w:rsidRPr="00E853F2" w:rsidRDefault="0029394C" w:rsidP="00623595">
      <w:pPr>
        <w:pStyle w:val="ListeParagraf"/>
        <w:numPr>
          <w:ilvl w:val="0"/>
          <w:numId w:val="5"/>
        </w:numPr>
        <w:spacing w:after="0" w:line="360" w:lineRule="auto"/>
        <w:ind w:left="1428"/>
        <w:jc w:val="both"/>
        <w:rPr>
          <w:rFonts w:cstheme="minorHAnsi"/>
          <w:i/>
          <w:sz w:val="24"/>
          <w:szCs w:val="24"/>
        </w:rPr>
      </w:pPr>
      <w:r w:rsidRPr="00E853F2">
        <w:rPr>
          <w:rFonts w:cstheme="minorHAnsi"/>
          <w:i/>
          <w:sz w:val="24"/>
          <w:szCs w:val="24"/>
        </w:rPr>
        <w:t>Bilimsel Yönetim Teorisinin temel önermelerini tanımlayabil</w:t>
      </w:r>
      <w:r w:rsidR="00C2293E">
        <w:rPr>
          <w:rFonts w:cstheme="minorHAnsi"/>
          <w:i/>
          <w:sz w:val="24"/>
          <w:szCs w:val="24"/>
        </w:rPr>
        <w:t>me</w:t>
      </w:r>
    </w:p>
    <w:p w14:paraId="13DF7728" w14:textId="7FBB2A1B" w:rsidR="0029394C" w:rsidRPr="00E853F2" w:rsidRDefault="00AC0643" w:rsidP="00623595">
      <w:pPr>
        <w:pStyle w:val="ListeParagraf"/>
        <w:numPr>
          <w:ilvl w:val="0"/>
          <w:numId w:val="4"/>
        </w:numPr>
        <w:spacing w:after="0" w:line="360" w:lineRule="auto"/>
        <w:ind w:left="1428"/>
        <w:jc w:val="both"/>
        <w:rPr>
          <w:rFonts w:cstheme="minorHAnsi"/>
          <w:i/>
          <w:sz w:val="24"/>
          <w:szCs w:val="24"/>
        </w:rPr>
      </w:pPr>
      <w:r w:rsidRPr="00E853F2">
        <w:rPr>
          <w:rFonts w:cstheme="minorHAnsi"/>
          <w:i/>
          <w:sz w:val="24"/>
          <w:szCs w:val="24"/>
        </w:rPr>
        <w:t>Temel yönetim teorilerinin savunucularını bu teorilerin temel kavramlarıyla eşleştirebil</w:t>
      </w:r>
      <w:r w:rsidR="00C2293E">
        <w:rPr>
          <w:rFonts w:cstheme="minorHAnsi"/>
          <w:i/>
          <w:sz w:val="24"/>
          <w:szCs w:val="24"/>
        </w:rPr>
        <w:t>me</w:t>
      </w:r>
    </w:p>
    <w:p w14:paraId="320ADC3F" w14:textId="77FAE83C" w:rsidR="00AC0643" w:rsidRPr="00E853F2" w:rsidRDefault="00AC0643" w:rsidP="00623595">
      <w:pPr>
        <w:pStyle w:val="ListeParagraf"/>
        <w:numPr>
          <w:ilvl w:val="0"/>
          <w:numId w:val="4"/>
        </w:numPr>
        <w:spacing w:after="0" w:line="360" w:lineRule="auto"/>
        <w:ind w:left="1428"/>
        <w:jc w:val="both"/>
        <w:rPr>
          <w:rFonts w:cstheme="minorHAnsi"/>
          <w:i/>
          <w:sz w:val="24"/>
          <w:szCs w:val="24"/>
        </w:rPr>
      </w:pPr>
      <w:r w:rsidRPr="00E853F2">
        <w:rPr>
          <w:rFonts w:cstheme="minorHAnsi"/>
          <w:i/>
          <w:sz w:val="24"/>
          <w:szCs w:val="24"/>
        </w:rPr>
        <w:t>Klasik yönetim teorisi ile insan ilişkileri teorisi arasındaki farkları tartışabil</w:t>
      </w:r>
      <w:r w:rsidR="00C2293E">
        <w:rPr>
          <w:rFonts w:cstheme="minorHAnsi"/>
          <w:i/>
          <w:sz w:val="24"/>
          <w:szCs w:val="24"/>
        </w:rPr>
        <w:t>me</w:t>
      </w:r>
    </w:p>
    <w:p w14:paraId="082E2B11" w14:textId="497BB200" w:rsidR="00AC0643" w:rsidRPr="0022449F" w:rsidRDefault="008816C0" w:rsidP="0022449F">
      <w:pPr>
        <w:spacing w:after="0" w:line="360" w:lineRule="auto"/>
        <w:jc w:val="both"/>
        <w:rPr>
          <w:rFonts w:cstheme="minorHAnsi"/>
          <w:sz w:val="24"/>
          <w:szCs w:val="24"/>
        </w:rPr>
      </w:pPr>
      <w:r w:rsidRPr="0022449F">
        <w:rPr>
          <w:rFonts w:cstheme="minorHAnsi"/>
          <w:sz w:val="24"/>
          <w:szCs w:val="24"/>
        </w:rPr>
        <w:t xml:space="preserve">Lütfen örnek olarak dersin öğrenme çıktılarının nispeten daha genel bir sonuç altında düzenlendiğini, bu </w:t>
      </w:r>
      <w:r w:rsidRPr="0022449F">
        <w:rPr>
          <w:rFonts w:cstheme="minorHAnsi"/>
          <w:b/>
          <w:bCs/>
          <w:sz w:val="24"/>
          <w:szCs w:val="24"/>
        </w:rPr>
        <w:t>dersin amacı</w:t>
      </w:r>
      <w:r w:rsidRPr="0022449F">
        <w:rPr>
          <w:rFonts w:cstheme="minorHAnsi"/>
          <w:sz w:val="24"/>
          <w:szCs w:val="24"/>
        </w:rPr>
        <w:t xml:space="preserve"> olduğunu fark edin</w:t>
      </w:r>
      <w:r w:rsidRPr="0022449F">
        <w:rPr>
          <w:rFonts w:cstheme="minorHAnsi"/>
          <w:b/>
          <w:bCs/>
          <w:sz w:val="24"/>
          <w:szCs w:val="24"/>
        </w:rPr>
        <w:t>. Yükseköğretim düzeyinde, önce dersin amacının belirtilmesi, ardından ders kazanımlarının tanımlanması, öğretim kazanımlarının tanımlanmasında daha etkili bir yaklaşımdır</w:t>
      </w:r>
      <w:r w:rsidRPr="0022449F">
        <w:rPr>
          <w:rFonts w:cstheme="minorHAnsi"/>
          <w:sz w:val="24"/>
          <w:szCs w:val="24"/>
        </w:rPr>
        <w:t>. Genel bir hedef belirtmek ve ardından ders öğrenme çıktılarının temsili bir örneğini belirtmek, eğitmenin hedefi belirtmek için daha düzenli bir yol geliştirmesine yardımcı olur. Yukarıdaki örnekte, “temel yönetim teorilerini anlamak” amacı için her davranışsal kanıtı tanımlamak mümkün değildir.</w:t>
      </w:r>
    </w:p>
    <w:p w14:paraId="30F130FD" w14:textId="4BE27F6F" w:rsidR="0029394C" w:rsidRPr="0022449F" w:rsidRDefault="008816C0" w:rsidP="0022449F">
      <w:pPr>
        <w:spacing w:after="0" w:line="360" w:lineRule="auto"/>
        <w:jc w:val="both"/>
        <w:rPr>
          <w:rFonts w:cstheme="minorHAnsi"/>
          <w:sz w:val="24"/>
          <w:szCs w:val="24"/>
        </w:rPr>
      </w:pPr>
      <w:r w:rsidRPr="0022449F">
        <w:rPr>
          <w:rFonts w:cstheme="minorHAnsi"/>
          <w:sz w:val="24"/>
          <w:szCs w:val="24"/>
        </w:rPr>
        <w:t>Bu nedenle, davranışları "temel yönetim teorilerini anlamayı" gösteren temsili bir davranış örneği ile sınırlandırmalıyız. Ayrıca, ders hedeflerini ve ders öğrenme çıktılarını birlikte belirtmek, öğretim elemanının öğretme ve değerlendirmeye odaklanmasına yardımcı olur. Eğitmen, öğretimi hedefler etrafında planlamalı ve yürütmelidir</w:t>
      </w:r>
      <w:r w:rsidR="00BF1668" w:rsidRPr="0022449F">
        <w:rPr>
          <w:rFonts w:cstheme="minorHAnsi"/>
          <w:sz w:val="24"/>
          <w:szCs w:val="24"/>
        </w:rPr>
        <w:t xml:space="preserve">, değerlendirmeyi </w:t>
      </w:r>
      <w:r w:rsidR="00F01E9C">
        <w:rPr>
          <w:rFonts w:cstheme="minorHAnsi"/>
          <w:sz w:val="24"/>
          <w:szCs w:val="24"/>
        </w:rPr>
        <w:t xml:space="preserve">ise </w:t>
      </w:r>
      <w:r w:rsidR="00BF1668" w:rsidRPr="0022449F">
        <w:rPr>
          <w:rFonts w:cstheme="minorHAnsi"/>
          <w:sz w:val="24"/>
          <w:szCs w:val="24"/>
        </w:rPr>
        <w:t xml:space="preserve">hedeflenen belirli öğrenci davranışları veya ders öğrenme çıktılarının (yani kavramları </w:t>
      </w:r>
      <w:r w:rsidR="00BF1668" w:rsidRPr="0022449F">
        <w:rPr>
          <w:rFonts w:cstheme="minorHAnsi"/>
          <w:sz w:val="24"/>
          <w:szCs w:val="24"/>
        </w:rPr>
        <w:lastRenderedPageBreak/>
        <w:t xml:space="preserve">ilişkilendirme, kavramları tanımlama, farklılıkları belirleme vb.) etrafında planlamalıdır çünkü bir testte hedeflenen her </w:t>
      </w:r>
      <w:r w:rsidR="00D03462">
        <w:rPr>
          <w:rFonts w:cstheme="minorHAnsi"/>
          <w:sz w:val="24"/>
          <w:szCs w:val="24"/>
        </w:rPr>
        <w:t>bir öğrenci davranışını kapsayan değerlendirmeyi yapmak</w:t>
      </w:r>
      <w:r w:rsidR="00BF1668" w:rsidRPr="0022449F">
        <w:rPr>
          <w:rFonts w:cstheme="minorHAnsi"/>
          <w:sz w:val="24"/>
          <w:szCs w:val="24"/>
        </w:rPr>
        <w:t xml:space="preserve"> neredeyse imkansızdır.</w:t>
      </w:r>
    </w:p>
    <w:p w14:paraId="5360DE2A" w14:textId="2D87650B" w:rsidR="0029394C" w:rsidRPr="0022449F" w:rsidRDefault="00C32765" w:rsidP="0022449F">
      <w:pPr>
        <w:spacing w:after="0" w:line="360" w:lineRule="auto"/>
        <w:jc w:val="both"/>
        <w:rPr>
          <w:rFonts w:cstheme="minorHAnsi"/>
          <w:sz w:val="24"/>
          <w:szCs w:val="24"/>
        </w:rPr>
      </w:pPr>
      <w:r>
        <w:rPr>
          <w:rFonts w:cstheme="minorHAnsi"/>
          <w:sz w:val="24"/>
          <w:szCs w:val="24"/>
        </w:rPr>
        <w:t>Ders</w:t>
      </w:r>
      <w:r w:rsidR="00CB77F6" w:rsidRPr="0022449F">
        <w:rPr>
          <w:rFonts w:cstheme="minorHAnsi"/>
          <w:sz w:val="24"/>
          <w:szCs w:val="24"/>
        </w:rPr>
        <w:t xml:space="preserve"> çıktılarının belirtilmesine yönelik bu yaklaşımın, önceki iki kılavuzda açıklanan program çıktıları ile bu kılavuzda açıklanan öğretim çıktıları arasında bir </w:t>
      </w:r>
      <w:r w:rsidR="00CB77F6" w:rsidRPr="0022449F">
        <w:rPr>
          <w:rFonts w:cstheme="minorHAnsi"/>
          <w:b/>
          <w:bCs/>
          <w:sz w:val="24"/>
          <w:szCs w:val="24"/>
        </w:rPr>
        <w:t>hiyerarşi</w:t>
      </w:r>
      <w:r w:rsidR="00CB77F6" w:rsidRPr="0022449F">
        <w:rPr>
          <w:rFonts w:cstheme="minorHAnsi"/>
          <w:sz w:val="24"/>
          <w:szCs w:val="24"/>
        </w:rPr>
        <w:t xml:space="preserve"> oluşturduğuna dikkat edilmelidir (bakınız şekil 1). </w:t>
      </w:r>
      <w:r w:rsidR="00CB77F6" w:rsidRPr="0022449F">
        <w:rPr>
          <w:rFonts w:cstheme="minorHAnsi"/>
          <w:b/>
          <w:bCs/>
          <w:sz w:val="24"/>
          <w:szCs w:val="24"/>
        </w:rPr>
        <w:t>Ders hedefleri ile program çıktıları uyumlu olmalıdır</w:t>
      </w:r>
      <w:r w:rsidR="00CB77F6" w:rsidRPr="0022449F">
        <w:rPr>
          <w:rFonts w:cstheme="minorHAnsi"/>
          <w:sz w:val="24"/>
          <w:szCs w:val="24"/>
        </w:rPr>
        <w:t xml:space="preserve">. Örneğin Elektronik Mühendisliği Bölümündeki Devre Teorisi dersinin hedefleri ile Elektrik Mühendisliği Bölümü program çıktıları uyumlu olmalıdır. Aynı şekilde, bir ders öğrenme çıktısı, öğrencinin dersin sonunda ne öğrenmesi beklendiğinin daha dar, somut ve ölçülebilir bir ifadesidir. Bu anlamda, bir ders hedefi tipik olarak </w:t>
      </w:r>
      <w:r>
        <w:rPr>
          <w:rFonts w:cstheme="minorHAnsi"/>
          <w:sz w:val="24"/>
          <w:szCs w:val="24"/>
        </w:rPr>
        <w:t>2-5</w:t>
      </w:r>
      <w:r w:rsidR="00CB77F6" w:rsidRPr="0022449F">
        <w:rPr>
          <w:rFonts w:cstheme="minorHAnsi"/>
          <w:sz w:val="24"/>
          <w:szCs w:val="24"/>
        </w:rPr>
        <w:t xml:space="preserve"> ders öğrenme çıktısını kapsayabilir.</w:t>
      </w:r>
    </w:p>
    <w:p w14:paraId="6429DEC1" w14:textId="690D9757" w:rsidR="0029394C" w:rsidRDefault="00CB77F6" w:rsidP="0022449F">
      <w:pPr>
        <w:spacing w:after="0" w:line="360" w:lineRule="auto"/>
        <w:jc w:val="both"/>
        <w:rPr>
          <w:rFonts w:cstheme="minorHAnsi"/>
          <w:b/>
          <w:bCs/>
          <w:sz w:val="24"/>
          <w:szCs w:val="24"/>
        </w:rPr>
      </w:pPr>
      <w:r w:rsidRPr="0022449F">
        <w:rPr>
          <w:rFonts w:cstheme="minorHAnsi"/>
          <w:b/>
          <w:bCs/>
          <w:sz w:val="24"/>
          <w:szCs w:val="24"/>
        </w:rPr>
        <w:t>Şekil 1. Program eğitim çıktıları, program çıktıları, ders hedefleri ve ders öğrenme çıktıları arasındaki hiyerarşi.</w:t>
      </w:r>
    </w:p>
    <w:p w14:paraId="036896C0" w14:textId="77777777" w:rsidR="00D04574" w:rsidRDefault="00D04574" w:rsidP="0022449F">
      <w:pPr>
        <w:spacing w:after="0" w:line="360" w:lineRule="auto"/>
        <w:jc w:val="both"/>
        <w:rPr>
          <w:rFonts w:cstheme="minorHAnsi"/>
          <w:b/>
          <w:bCs/>
          <w:sz w:val="24"/>
          <w:szCs w:val="24"/>
        </w:rPr>
      </w:pPr>
    </w:p>
    <w:p w14:paraId="0CC4BF07" w14:textId="3F7159CC" w:rsidR="00DA6554" w:rsidRDefault="00D04574" w:rsidP="00D36433">
      <w:pPr>
        <w:spacing w:after="0" w:line="360" w:lineRule="auto"/>
        <w:jc w:val="both"/>
        <w:rPr>
          <w:rFonts w:cstheme="minorHAnsi"/>
          <w:b/>
          <w:bCs/>
          <w:sz w:val="24"/>
          <w:szCs w:val="24"/>
        </w:rPr>
      </w:pPr>
      <w:r>
        <w:rPr>
          <w:rFonts w:cstheme="minorHAnsi"/>
          <w:b/>
          <w:bCs/>
          <w:noProof/>
          <w:sz w:val="24"/>
          <w:szCs w:val="24"/>
          <w:lang w:eastAsia="tr-TR"/>
        </w:rPr>
        <w:drawing>
          <wp:inline distT="0" distB="0" distL="0" distR="0" wp14:anchorId="37E716ED" wp14:editId="01B2E7BA">
            <wp:extent cx="4739640" cy="2872740"/>
            <wp:effectExtent l="19050" t="0" r="41910" b="6096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A8EAE5D" w14:textId="77777777" w:rsidR="00D36433" w:rsidRPr="00D36433" w:rsidRDefault="00D36433" w:rsidP="00D36433">
      <w:pPr>
        <w:spacing w:after="0" w:line="360" w:lineRule="auto"/>
        <w:jc w:val="both"/>
        <w:rPr>
          <w:rFonts w:cstheme="minorHAnsi"/>
          <w:b/>
          <w:bCs/>
          <w:sz w:val="24"/>
          <w:szCs w:val="24"/>
        </w:rPr>
      </w:pPr>
    </w:p>
    <w:p w14:paraId="3D6BB072" w14:textId="03C1C5E6" w:rsidR="006C2DDC" w:rsidRPr="0022449F" w:rsidRDefault="006C2DDC" w:rsidP="00857533">
      <w:pPr>
        <w:spacing w:after="0" w:line="360" w:lineRule="auto"/>
        <w:jc w:val="both"/>
        <w:rPr>
          <w:rFonts w:cstheme="minorHAnsi"/>
          <w:b/>
          <w:bCs/>
          <w:sz w:val="24"/>
          <w:szCs w:val="24"/>
        </w:rPr>
      </w:pPr>
      <w:r w:rsidRPr="0022449F">
        <w:rPr>
          <w:rFonts w:cstheme="minorHAnsi"/>
          <w:b/>
          <w:bCs/>
          <w:sz w:val="24"/>
          <w:szCs w:val="24"/>
        </w:rPr>
        <w:t>1.2.1. İyi yazılmış bir ders hedefinin özellikleri nelerdir?</w:t>
      </w:r>
    </w:p>
    <w:p w14:paraId="41AA6CC2" w14:textId="780F269E" w:rsidR="00DA6554" w:rsidRPr="0022449F" w:rsidRDefault="006C2DDC" w:rsidP="00857533">
      <w:pPr>
        <w:spacing w:after="0" w:line="360" w:lineRule="auto"/>
        <w:jc w:val="both"/>
        <w:rPr>
          <w:rFonts w:cstheme="minorHAnsi"/>
          <w:sz w:val="24"/>
          <w:szCs w:val="24"/>
        </w:rPr>
      </w:pPr>
      <w:r w:rsidRPr="0022449F">
        <w:rPr>
          <w:rFonts w:cstheme="minorHAnsi"/>
          <w:sz w:val="24"/>
          <w:szCs w:val="24"/>
        </w:rPr>
        <w:t>İyi yazılmış bir ders hedefinin ve ders öğrenme çıktısının ortak özellikle</w:t>
      </w:r>
      <w:r w:rsidR="002813BD">
        <w:rPr>
          <w:rFonts w:cstheme="minorHAnsi"/>
          <w:sz w:val="24"/>
          <w:szCs w:val="24"/>
        </w:rPr>
        <w:t>ri aşağıda belirtilmiştir (</w:t>
      </w:r>
      <w:r w:rsidRPr="0022449F">
        <w:rPr>
          <w:rFonts w:cstheme="minorHAnsi"/>
          <w:sz w:val="24"/>
          <w:szCs w:val="24"/>
        </w:rPr>
        <w:t>şekil 2).</w:t>
      </w:r>
    </w:p>
    <w:p w14:paraId="3AB0E0C9" w14:textId="1AEF3B60" w:rsidR="006C2DDC" w:rsidRPr="0022449F" w:rsidRDefault="006C2DDC" w:rsidP="00857533">
      <w:pPr>
        <w:spacing w:after="0" w:line="360" w:lineRule="auto"/>
        <w:jc w:val="both"/>
        <w:rPr>
          <w:rFonts w:cstheme="minorHAnsi"/>
          <w:sz w:val="24"/>
          <w:szCs w:val="24"/>
        </w:rPr>
      </w:pPr>
      <w:r w:rsidRPr="0022449F">
        <w:rPr>
          <w:rFonts w:cstheme="minorHAnsi"/>
          <w:sz w:val="24"/>
          <w:szCs w:val="24"/>
        </w:rPr>
        <w:t>İyi bir ders hedefi,</w:t>
      </w:r>
    </w:p>
    <w:p w14:paraId="66C58AF8" w14:textId="0B0E219B" w:rsidR="006C2DDC" w:rsidRPr="0022449F" w:rsidRDefault="006C2DDC" w:rsidP="00857533">
      <w:pPr>
        <w:pStyle w:val="ListeParagraf"/>
        <w:numPr>
          <w:ilvl w:val="0"/>
          <w:numId w:val="7"/>
        </w:numPr>
        <w:spacing w:after="0" w:line="360" w:lineRule="auto"/>
        <w:jc w:val="both"/>
        <w:rPr>
          <w:rFonts w:cstheme="minorHAnsi"/>
          <w:sz w:val="24"/>
          <w:szCs w:val="24"/>
        </w:rPr>
      </w:pPr>
      <w:proofErr w:type="gramStart"/>
      <w:r w:rsidRPr="0022449F">
        <w:rPr>
          <w:rFonts w:cstheme="minorHAnsi"/>
          <w:sz w:val="24"/>
          <w:szCs w:val="24"/>
        </w:rPr>
        <w:t>öğretmen</w:t>
      </w:r>
      <w:proofErr w:type="gramEnd"/>
      <w:r w:rsidRPr="0022449F">
        <w:rPr>
          <w:rFonts w:cstheme="minorHAnsi"/>
          <w:sz w:val="24"/>
          <w:szCs w:val="24"/>
        </w:rPr>
        <w:t xml:space="preserve"> davranışından çok </w:t>
      </w:r>
      <w:r w:rsidRPr="0022449F">
        <w:rPr>
          <w:rFonts w:cstheme="minorHAnsi"/>
          <w:b/>
          <w:bCs/>
          <w:sz w:val="24"/>
          <w:szCs w:val="24"/>
        </w:rPr>
        <w:t>öğrenci davranışının</w:t>
      </w:r>
      <w:r w:rsidR="00B64527">
        <w:rPr>
          <w:rFonts w:cstheme="minorHAnsi"/>
          <w:sz w:val="24"/>
          <w:szCs w:val="24"/>
        </w:rPr>
        <w:t xml:space="preserve"> açık bir tasviridir</w:t>
      </w:r>
      <w:r w:rsidRPr="0022449F">
        <w:rPr>
          <w:rFonts w:cstheme="minorHAnsi"/>
          <w:sz w:val="24"/>
          <w:szCs w:val="24"/>
        </w:rPr>
        <w:t>.</w:t>
      </w:r>
    </w:p>
    <w:p w14:paraId="73CCE269" w14:textId="3AF70AF8" w:rsidR="006C2DDC" w:rsidRPr="00E853F2" w:rsidRDefault="006C2DDC" w:rsidP="00623595">
      <w:pPr>
        <w:spacing w:after="0" w:line="360" w:lineRule="auto"/>
        <w:ind w:left="360"/>
        <w:jc w:val="both"/>
        <w:rPr>
          <w:rFonts w:cstheme="minorHAnsi"/>
          <w:i/>
          <w:sz w:val="24"/>
          <w:szCs w:val="24"/>
        </w:rPr>
      </w:pPr>
      <w:r w:rsidRPr="00E853F2">
        <w:rPr>
          <w:rFonts w:cstheme="minorHAnsi"/>
          <w:i/>
          <w:sz w:val="24"/>
          <w:szCs w:val="24"/>
        </w:rPr>
        <w:t>Örneğin:</w:t>
      </w:r>
    </w:p>
    <w:p w14:paraId="326C9C58" w14:textId="21CA5FD7" w:rsidR="006C2DDC" w:rsidRPr="00E853F2" w:rsidRDefault="006C2DDC" w:rsidP="00623595">
      <w:pPr>
        <w:spacing w:after="0" w:line="360" w:lineRule="auto"/>
        <w:ind w:left="360"/>
        <w:jc w:val="both"/>
        <w:rPr>
          <w:rFonts w:cstheme="minorHAnsi"/>
          <w:i/>
          <w:sz w:val="24"/>
          <w:szCs w:val="24"/>
        </w:rPr>
      </w:pPr>
      <w:r w:rsidRPr="00E853F2">
        <w:rPr>
          <w:rFonts w:cstheme="minorHAnsi"/>
          <w:i/>
          <w:sz w:val="24"/>
          <w:szCs w:val="24"/>
        </w:rPr>
        <w:t>Klasik Yönetim Teorisinin bileşenlerini kavrar (öğrenci davranışı)</w:t>
      </w:r>
    </w:p>
    <w:p w14:paraId="6BCB7758" w14:textId="442FC96F" w:rsidR="006C2DDC" w:rsidRPr="00E853F2" w:rsidRDefault="006C2DDC" w:rsidP="00623595">
      <w:pPr>
        <w:spacing w:after="0" w:line="360" w:lineRule="auto"/>
        <w:ind w:left="360"/>
        <w:jc w:val="both"/>
        <w:rPr>
          <w:rFonts w:cstheme="minorHAnsi"/>
          <w:i/>
          <w:sz w:val="24"/>
          <w:szCs w:val="24"/>
        </w:rPr>
      </w:pPr>
      <w:r w:rsidRPr="00E853F2">
        <w:rPr>
          <w:rFonts w:cstheme="minorHAnsi"/>
          <w:i/>
          <w:sz w:val="24"/>
          <w:szCs w:val="24"/>
        </w:rPr>
        <w:lastRenderedPageBreak/>
        <w:t>Klasik Yönetim Teorisi (öğretmen davranışı) üzerine ders verir</w:t>
      </w:r>
    </w:p>
    <w:p w14:paraId="27E12BAA" w14:textId="23BD9C28" w:rsidR="006C2DDC" w:rsidRPr="0022449F" w:rsidRDefault="006C2DDC" w:rsidP="00857533">
      <w:pPr>
        <w:pStyle w:val="ListeParagraf"/>
        <w:numPr>
          <w:ilvl w:val="0"/>
          <w:numId w:val="7"/>
        </w:numPr>
        <w:spacing w:after="0" w:line="360" w:lineRule="auto"/>
        <w:jc w:val="both"/>
        <w:rPr>
          <w:rFonts w:cstheme="minorHAnsi"/>
          <w:sz w:val="24"/>
          <w:szCs w:val="24"/>
        </w:rPr>
      </w:pPr>
      <w:r w:rsidRPr="0022449F">
        <w:rPr>
          <w:rFonts w:cstheme="minorHAnsi"/>
          <w:sz w:val="24"/>
          <w:szCs w:val="24"/>
        </w:rPr>
        <w:t xml:space="preserve">Öğrenme sürecinden ziyade </w:t>
      </w:r>
      <w:r w:rsidRPr="0022449F">
        <w:rPr>
          <w:rFonts w:cstheme="minorHAnsi"/>
          <w:b/>
          <w:bCs/>
          <w:sz w:val="24"/>
          <w:szCs w:val="24"/>
        </w:rPr>
        <w:t>öğrenme ürününe</w:t>
      </w:r>
      <w:r w:rsidRPr="0022449F">
        <w:rPr>
          <w:rFonts w:cstheme="minorHAnsi"/>
          <w:sz w:val="24"/>
          <w:szCs w:val="24"/>
        </w:rPr>
        <w:t xml:space="preserve"> odaklanır. “Geliştir”, “edin” ve “kazan” gibi fiiller, hedefin süreç odaklı olduğunu gösterir. Öte yandan, “uygulamak”, “kavramak”, “bilmek”, “anlamak” ve “kullanmak” ürüne yönelik fiillerdir.</w:t>
      </w:r>
    </w:p>
    <w:p w14:paraId="0B54697E" w14:textId="77777777" w:rsidR="006C2DDC" w:rsidRPr="00E853F2" w:rsidRDefault="006C2DDC" w:rsidP="00623595">
      <w:pPr>
        <w:spacing w:after="0" w:line="360" w:lineRule="auto"/>
        <w:ind w:left="360"/>
        <w:jc w:val="both"/>
        <w:rPr>
          <w:rFonts w:cstheme="minorHAnsi"/>
          <w:i/>
          <w:sz w:val="24"/>
          <w:szCs w:val="24"/>
        </w:rPr>
      </w:pPr>
      <w:r w:rsidRPr="00E853F2">
        <w:rPr>
          <w:rFonts w:cstheme="minorHAnsi"/>
          <w:i/>
          <w:sz w:val="24"/>
          <w:szCs w:val="24"/>
        </w:rPr>
        <w:t>Örneğin:</w:t>
      </w:r>
    </w:p>
    <w:p w14:paraId="2D7B5B59" w14:textId="4528BBF7" w:rsidR="006C2DDC" w:rsidRPr="00E853F2" w:rsidRDefault="006C2DDC" w:rsidP="00623595">
      <w:pPr>
        <w:spacing w:after="0" w:line="360" w:lineRule="auto"/>
        <w:ind w:left="360"/>
        <w:jc w:val="both"/>
        <w:rPr>
          <w:rFonts w:cstheme="minorHAnsi"/>
          <w:i/>
          <w:sz w:val="24"/>
          <w:szCs w:val="24"/>
        </w:rPr>
      </w:pPr>
      <w:r w:rsidRPr="00E853F2">
        <w:rPr>
          <w:rFonts w:cstheme="minorHAnsi"/>
          <w:i/>
          <w:sz w:val="24"/>
          <w:szCs w:val="24"/>
        </w:rPr>
        <w:t>Bir araştırma önerisinin bölümlerini öğrenir (zayıf)</w:t>
      </w:r>
    </w:p>
    <w:p w14:paraId="6E01534F" w14:textId="01462A02" w:rsidR="006C2DDC" w:rsidRPr="0022449F" w:rsidRDefault="006C2DDC" w:rsidP="00857533">
      <w:pPr>
        <w:spacing w:after="0" w:line="360" w:lineRule="auto"/>
        <w:jc w:val="both"/>
        <w:rPr>
          <w:rFonts w:cstheme="minorHAnsi"/>
          <w:sz w:val="24"/>
          <w:szCs w:val="24"/>
        </w:rPr>
      </w:pPr>
      <w:r w:rsidRPr="0022449F">
        <w:rPr>
          <w:rFonts w:cstheme="minorHAnsi"/>
          <w:sz w:val="24"/>
          <w:szCs w:val="24"/>
        </w:rPr>
        <w:t>Bu ifade, öğrencinin ne öğreneceğini belirtir; ancak, çok geniştir ve öğrenciler için öğrenme çıktılarını belirtmez. Bunun yerine, aşağıdaki ifade, bir araştırma önerisinin bölümlerini öğrenmek için bir ürünün daha göstergesidir.</w:t>
      </w:r>
    </w:p>
    <w:p w14:paraId="39957763" w14:textId="77777777" w:rsidR="006C2DDC" w:rsidRPr="00E853F2" w:rsidRDefault="006C2DDC" w:rsidP="00623595">
      <w:pPr>
        <w:spacing w:after="0" w:line="360" w:lineRule="auto"/>
        <w:ind w:left="708"/>
        <w:jc w:val="both"/>
        <w:rPr>
          <w:rFonts w:cstheme="minorHAnsi"/>
          <w:i/>
          <w:sz w:val="24"/>
          <w:szCs w:val="24"/>
        </w:rPr>
      </w:pPr>
      <w:r w:rsidRPr="00E853F2">
        <w:rPr>
          <w:rFonts w:cstheme="minorHAnsi"/>
          <w:i/>
          <w:sz w:val="24"/>
          <w:szCs w:val="24"/>
        </w:rPr>
        <w:t>Örneğin:</w:t>
      </w:r>
    </w:p>
    <w:p w14:paraId="243A5BE1" w14:textId="7B6E3D81" w:rsidR="00DA6554" w:rsidRPr="00E853F2" w:rsidRDefault="006C2DDC" w:rsidP="00623595">
      <w:pPr>
        <w:spacing w:after="0" w:line="360" w:lineRule="auto"/>
        <w:ind w:left="708"/>
        <w:jc w:val="both"/>
        <w:rPr>
          <w:rFonts w:cstheme="minorHAnsi"/>
          <w:i/>
          <w:sz w:val="24"/>
          <w:szCs w:val="24"/>
        </w:rPr>
      </w:pPr>
      <w:r w:rsidRPr="00E853F2">
        <w:rPr>
          <w:rFonts w:cstheme="minorHAnsi"/>
          <w:i/>
          <w:sz w:val="24"/>
          <w:szCs w:val="24"/>
        </w:rPr>
        <w:t>Bir araştırma önerisinin böl</w:t>
      </w:r>
      <w:r w:rsidR="00B64527">
        <w:rPr>
          <w:rFonts w:cstheme="minorHAnsi"/>
          <w:i/>
          <w:sz w:val="24"/>
          <w:szCs w:val="24"/>
        </w:rPr>
        <w:t>ümlerini eleştirir</w:t>
      </w:r>
      <w:r w:rsidRPr="00E853F2">
        <w:rPr>
          <w:rFonts w:cstheme="minorHAnsi"/>
          <w:i/>
          <w:sz w:val="24"/>
          <w:szCs w:val="24"/>
        </w:rPr>
        <w:t xml:space="preserve"> (daha iyi)</w:t>
      </w:r>
    </w:p>
    <w:p w14:paraId="113F0EF7" w14:textId="3BE52D1C" w:rsidR="006C2DDC" w:rsidRPr="0022449F" w:rsidRDefault="006C2DDC" w:rsidP="00857533">
      <w:pPr>
        <w:pStyle w:val="ListeParagraf"/>
        <w:numPr>
          <w:ilvl w:val="0"/>
          <w:numId w:val="7"/>
        </w:numPr>
        <w:spacing w:after="0" w:line="360" w:lineRule="auto"/>
        <w:jc w:val="both"/>
        <w:rPr>
          <w:rFonts w:cstheme="minorHAnsi"/>
          <w:sz w:val="24"/>
          <w:szCs w:val="24"/>
        </w:rPr>
      </w:pPr>
      <w:r w:rsidRPr="0022449F">
        <w:rPr>
          <w:rFonts w:cstheme="minorHAnsi"/>
          <w:sz w:val="24"/>
          <w:szCs w:val="24"/>
        </w:rPr>
        <w:t xml:space="preserve">Öğretilecek konu </w:t>
      </w:r>
      <w:r w:rsidR="00257DF8" w:rsidRPr="0022449F">
        <w:rPr>
          <w:rFonts w:cstheme="minorHAnsi"/>
          <w:sz w:val="24"/>
          <w:szCs w:val="24"/>
        </w:rPr>
        <w:t>şeklinde</w:t>
      </w:r>
      <w:r w:rsidRPr="0022449F">
        <w:rPr>
          <w:rFonts w:cstheme="minorHAnsi"/>
          <w:sz w:val="24"/>
          <w:szCs w:val="24"/>
        </w:rPr>
        <w:t xml:space="preserve"> değildir.</w:t>
      </w:r>
    </w:p>
    <w:p w14:paraId="125A64A7" w14:textId="5CBE5235" w:rsidR="006C2DDC" w:rsidRPr="00E853F2" w:rsidRDefault="006C2DDC" w:rsidP="00857533">
      <w:pPr>
        <w:spacing w:after="0" w:line="360" w:lineRule="auto"/>
        <w:jc w:val="both"/>
        <w:rPr>
          <w:rFonts w:cstheme="minorHAnsi"/>
          <w:i/>
          <w:sz w:val="24"/>
          <w:szCs w:val="24"/>
        </w:rPr>
      </w:pPr>
      <w:r w:rsidRPr="00E853F2">
        <w:rPr>
          <w:rFonts w:cstheme="minorHAnsi"/>
          <w:i/>
          <w:sz w:val="24"/>
          <w:szCs w:val="24"/>
        </w:rPr>
        <w:t>Örneğin:</w:t>
      </w:r>
    </w:p>
    <w:p w14:paraId="0C64A92D" w14:textId="1E81E415" w:rsidR="00257DF8" w:rsidRPr="00E853F2" w:rsidRDefault="00257DF8" w:rsidP="00857533">
      <w:pPr>
        <w:spacing w:after="0" w:line="360" w:lineRule="auto"/>
        <w:jc w:val="both"/>
        <w:rPr>
          <w:rFonts w:cstheme="minorHAnsi"/>
          <w:i/>
          <w:sz w:val="24"/>
          <w:szCs w:val="24"/>
        </w:rPr>
      </w:pPr>
      <w:r w:rsidRPr="00E853F2">
        <w:rPr>
          <w:rFonts w:cstheme="minorHAnsi"/>
          <w:i/>
          <w:sz w:val="24"/>
          <w:szCs w:val="24"/>
        </w:rPr>
        <w:t xml:space="preserve">Temel </w:t>
      </w:r>
      <w:proofErr w:type="spellStart"/>
      <w:r w:rsidRPr="00E853F2">
        <w:rPr>
          <w:rFonts w:cstheme="minorHAnsi"/>
          <w:i/>
          <w:sz w:val="24"/>
          <w:szCs w:val="24"/>
        </w:rPr>
        <w:t>cebirin</w:t>
      </w:r>
      <w:proofErr w:type="spellEnd"/>
      <w:r w:rsidRPr="00E853F2">
        <w:rPr>
          <w:rFonts w:cstheme="minorHAnsi"/>
          <w:i/>
          <w:sz w:val="24"/>
          <w:szCs w:val="24"/>
        </w:rPr>
        <w:t xml:space="preserve"> ilkeleri (ana fikir)(zayıf)</w:t>
      </w:r>
    </w:p>
    <w:p w14:paraId="78E931E2" w14:textId="243ADBA6" w:rsidR="00257DF8" w:rsidRDefault="00257DF8" w:rsidP="00857533">
      <w:pPr>
        <w:spacing w:after="0" w:line="360" w:lineRule="auto"/>
        <w:jc w:val="both"/>
        <w:rPr>
          <w:rFonts w:cstheme="minorHAnsi"/>
          <w:sz w:val="24"/>
          <w:szCs w:val="24"/>
        </w:rPr>
      </w:pPr>
      <w:r w:rsidRPr="0022449F">
        <w:rPr>
          <w:rFonts w:cstheme="minorHAnsi"/>
          <w:sz w:val="24"/>
          <w:szCs w:val="24"/>
        </w:rPr>
        <w:t>Problemleri çözmek için temel cebir ilkelerini uygular (daha iyi)</w:t>
      </w:r>
    </w:p>
    <w:p w14:paraId="01092927" w14:textId="77777777" w:rsidR="00471CCB" w:rsidRPr="0022449F" w:rsidRDefault="00471CCB" w:rsidP="00857533">
      <w:pPr>
        <w:spacing w:after="0" w:line="360" w:lineRule="auto"/>
        <w:jc w:val="both"/>
        <w:rPr>
          <w:rFonts w:cstheme="minorHAnsi"/>
          <w:sz w:val="24"/>
          <w:szCs w:val="24"/>
        </w:rPr>
      </w:pPr>
    </w:p>
    <w:p w14:paraId="762680E8" w14:textId="2745CCCD" w:rsidR="006C2DDC" w:rsidRDefault="004142CC" w:rsidP="00857533">
      <w:pPr>
        <w:spacing w:after="0" w:line="360" w:lineRule="auto"/>
        <w:jc w:val="both"/>
        <w:rPr>
          <w:rFonts w:cstheme="minorHAnsi"/>
          <w:b/>
          <w:bCs/>
          <w:sz w:val="24"/>
          <w:szCs w:val="24"/>
        </w:rPr>
      </w:pPr>
      <w:r w:rsidRPr="0022449F">
        <w:rPr>
          <w:rFonts w:cstheme="minorHAnsi"/>
          <w:b/>
          <w:bCs/>
          <w:sz w:val="24"/>
          <w:szCs w:val="24"/>
        </w:rPr>
        <w:t>Şekil 2. İyi tanımlanmış ders hedeflerinin ve ders öğrenme çıktılarının özellikleri</w:t>
      </w:r>
    </w:p>
    <w:p w14:paraId="3E96A023" w14:textId="5888D2AE" w:rsidR="004A55E3" w:rsidRPr="0022449F" w:rsidRDefault="004A55E3" w:rsidP="00857533">
      <w:pPr>
        <w:spacing w:after="0" w:line="360" w:lineRule="auto"/>
        <w:jc w:val="both"/>
        <w:rPr>
          <w:rFonts w:cstheme="minorHAnsi"/>
          <w:b/>
          <w:bCs/>
          <w:sz w:val="24"/>
          <w:szCs w:val="24"/>
        </w:rPr>
      </w:pPr>
      <w:r>
        <w:rPr>
          <w:rFonts w:cstheme="minorHAnsi"/>
          <w:b/>
          <w:bCs/>
          <w:noProof/>
          <w:sz w:val="24"/>
          <w:szCs w:val="24"/>
          <w:lang w:eastAsia="tr-TR"/>
        </w:rPr>
        <w:drawing>
          <wp:inline distT="0" distB="0" distL="0" distR="0" wp14:anchorId="14073D92" wp14:editId="4C7E43D4">
            <wp:extent cx="6035040" cy="3406140"/>
            <wp:effectExtent l="0" t="0" r="0" b="2286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86C8514" w14:textId="77777777" w:rsidR="004142CC" w:rsidRPr="0022449F" w:rsidRDefault="004142CC" w:rsidP="00857533">
      <w:pPr>
        <w:spacing w:after="0" w:line="360" w:lineRule="auto"/>
        <w:jc w:val="both"/>
        <w:rPr>
          <w:rFonts w:cstheme="minorHAnsi"/>
          <w:sz w:val="24"/>
          <w:szCs w:val="24"/>
        </w:rPr>
      </w:pPr>
    </w:p>
    <w:p w14:paraId="3BCEA5FF" w14:textId="25D71287" w:rsidR="004142CC" w:rsidRPr="0022449F" w:rsidRDefault="004142CC" w:rsidP="00857533">
      <w:pPr>
        <w:spacing w:after="0" w:line="360" w:lineRule="auto"/>
        <w:jc w:val="both"/>
        <w:rPr>
          <w:rFonts w:cstheme="minorHAnsi"/>
          <w:sz w:val="24"/>
          <w:szCs w:val="24"/>
        </w:rPr>
      </w:pPr>
      <w:r w:rsidRPr="0022449F">
        <w:rPr>
          <w:rFonts w:cstheme="minorHAnsi"/>
          <w:sz w:val="24"/>
          <w:szCs w:val="24"/>
        </w:rPr>
        <w:lastRenderedPageBreak/>
        <w:t xml:space="preserve">• </w:t>
      </w:r>
      <w:r w:rsidRPr="0022449F">
        <w:rPr>
          <w:rFonts w:cstheme="minorHAnsi"/>
          <w:b/>
          <w:bCs/>
          <w:sz w:val="24"/>
          <w:szCs w:val="24"/>
        </w:rPr>
        <w:t>Uygun bir genellik düzeyi</w:t>
      </w:r>
      <w:r w:rsidRPr="0022449F">
        <w:rPr>
          <w:rFonts w:cstheme="minorHAnsi"/>
          <w:sz w:val="24"/>
          <w:szCs w:val="24"/>
        </w:rPr>
        <w:t xml:space="preserve"> sağlar. Ders öğrenme çıktılarından daha geniştir (tipik olarak en az iki öğrenme çıktısını iç içe geçirmelidir), ancak program çıktılarından daha dardır. Genellik, eğitim faaliyetinin uzunluğuna bağlıdır, örneğin tüm </w:t>
      </w:r>
      <w:r w:rsidR="002813BD">
        <w:rPr>
          <w:rFonts w:cstheme="minorHAnsi"/>
          <w:sz w:val="24"/>
          <w:szCs w:val="24"/>
        </w:rPr>
        <w:t>dersin</w:t>
      </w:r>
      <w:r w:rsidRPr="0022449F">
        <w:rPr>
          <w:rFonts w:cstheme="minorHAnsi"/>
          <w:sz w:val="24"/>
          <w:szCs w:val="24"/>
        </w:rPr>
        <w:t xml:space="preserve"> hedefleri sonunda aynı </w:t>
      </w:r>
      <w:r w:rsidR="005E2524">
        <w:rPr>
          <w:rFonts w:cstheme="minorHAnsi"/>
          <w:sz w:val="24"/>
          <w:szCs w:val="24"/>
        </w:rPr>
        <w:t>dersteki</w:t>
      </w:r>
      <w:r w:rsidRPr="0022449F">
        <w:rPr>
          <w:rFonts w:cstheme="minorHAnsi"/>
          <w:sz w:val="24"/>
          <w:szCs w:val="24"/>
        </w:rPr>
        <w:t xml:space="preserve"> bir üniteden daha genel olacaktır.</w:t>
      </w:r>
    </w:p>
    <w:p w14:paraId="45453105" w14:textId="77777777" w:rsidR="004142CC" w:rsidRPr="00E853F2" w:rsidRDefault="004142CC" w:rsidP="00623595">
      <w:pPr>
        <w:spacing w:after="0" w:line="360" w:lineRule="auto"/>
        <w:ind w:left="708"/>
        <w:jc w:val="both"/>
        <w:rPr>
          <w:rFonts w:cstheme="minorHAnsi"/>
          <w:i/>
          <w:sz w:val="24"/>
          <w:szCs w:val="24"/>
        </w:rPr>
      </w:pPr>
      <w:r w:rsidRPr="00E853F2">
        <w:rPr>
          <w:rFonts w:cstheme="minorHAnsi"/>
          <w:i/>
          <w:sz w:val="24"/>
          <w:szCs w:val="24"/>
        </w:rPr>
        <w:t>Örneğin:</w:t>
      </w:r>
    </w:p>
    <w:p w14:paraId="53B44197" w14:textId="7CDC93E7" w:rsidR="004142CC"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Etkili bir şekilde İngilizce iletişim kurar (çok genel)</w:t>
      </w:r>
    </w:p>
    <w:p w14:paraId="352300ED" w14:textId="3589B3F0"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Net, etkili İngilizce yazar (yeterince genel)</w:t>
      </w:r>
    </w:p>
    <w:p w14:paraId="71EE170B" w14:textId="34BEF323" w:rsidR="008B52F8" w:rsidRDefault="000B1A45" w:rsidP="00623595">
      <w:pPr>
        <w:spacing w:after="0" w:line="360" w:lineRule="auto"/>
        <w:ind w:left="708"/>
        <w:jc w:val="both"/>
        <w:rPr>
          <w:rFonts w:cstheme="minorHAnsi"/>
          <w:i/>
          <w:sz w:val="24"/>
          <w:szCs w:val="24"/>
        </w:rPr>
      </w:pPr>
      <w:r w:rsidRPr="00E853F2">
        <w:rPr>
          <w:rFonts w:cstheme="minorHAnsi"/>
          <w:i/>
          <w:sz w:val="24"/>
          <w:szCs w:val="24"/>
        </w:rPr>
        <w:t>Cümleleri düzgün bir şekilde noktalıyor (çok belirgin)</w:t>
      </w:r>
    </w:p>
    <w:p w14:paraId="1C8266F9" w14:textId="77777777" w:rsidR="00794928" w:rsidRPr="00E853F2" w:rsidRDefault="00794928" w:rsidP="00623595">
      <w:pPr>
        <w:spacing w:after="0" w:line="360" w:lineRule="auto"/>
        <w:ind w:left="708"/>
        <w:jc w:val="both"/>
        <w:rPr>
          <w:rFonts w:cstheme="minorHAnsi"/>
          <w:i/>
          <w:sz w:val="24"/>
          <w:szCs w:val="24"/>
        </w:rPr>
      </w:pPr>
    </w:p>
    <w:p w14:paraId="25D8F14C" w14:textId="61729626" w:rsidR="000B1A45" w:rsidRPr="0022449F" w:rsidRDefault="000B1A45" w:rsidP="00857533">
      <w:pPr>
        <w:spacing w:after="0" w:line="360" w:lineRule="auto"/>
        <w:jc w:val="both"/>
        <w:rPr>
          <w:rFonts w:cstheme="minorHAnsi"/>
          <w:b/>
          <w:bCs/>
          <w:sz w:val="24"/>
          <w:szCs w:val="24"/>
        </w:rPr>
      </w:pPr>
      <w:r w:rsidRPr="0022449F">
        <w:rPr>
          <w:rFonts w:cstheme="minorHAnsi"/>
          <w:b/>
          <w:bCs/>
          <w:sz w:val="24"/>
          <w:szCs w:val="24"/>
        </w:rPr>
        <w:t>1.2.2. İyi yazılmış bir öğrenme çıktısının özellikleri nelerdir?</w:t>
      </w:r>
    </w:p>
    <w:p w14:paraId="03F7272B" w14:textId="56D34630" w:rsidR="000B1A45" w:rsidRPr="0022449F" w:rsidRDefault="004A4803" w:rsidP="00857533">
      <w:pPr>
        <w:spacing w:after="0" w:line="360" w:lineRule="auto"/>
        <w:jc w:val="both"/>
        <w:rPr>
          <w:rFonts w:cstheme="minorHAnsi"/>
          <w:sz w:val="24"/>
          <w:szCs w:val="24"/>
        </w:rPr>
      </w:pPr>
      <w:r>
        <w:rPr>
          <w:rFonts w:cstheme="minorHAnsi"/>
          <w:sz w:val="24"/>
          <w:szCs w:val="24"/>
        </w:rPr>
        <w:t>Ders</w:t>
      </w:r>
      <w:r w:rsidR="000B1A45" w:rsidRPr="0022449F">
        <w:rPr>
          <w:rFonts w:cstheme="minorHAnsi"/>
          <w:sz w:val="24"/>
          <w:szCs w:val="24"/>
        </w:rPr>
        <w:t xml:space="preserve"> hedeflerini belirttikten sonra, eğitmenin her hedef için açık, somut ve ölçülebilir öğrenci davranışlarının temsili bir örneğini belirterek her hedefi daha da netleştirmesi beklenir. İyi bir ders öğrenme çıktısı,</w:t>
      </w:r>
    </w:p>
    <w:p w14:paraId="48FB8C64" w14:textId="0F02C877" w:rsidR="000B1A45" w:rsidRPr="0022449F" w:rsidRDefault="000B1A45" w:rsidP="00857533">
      <w:pPr>
        <w:pStyle w:val="ListeParagraf"/>
        <w:numPr>
          <w:ilvl w:val="0"/>
          <w:numId w:val="9"/>
        </w:numPr>
        <w:spacing w:after="0" w:line="360" w:lineRule="auto"/>
        <w:jc w:val="both"/>
        <w:rPr>
          <w:rFonts w:cstheme="minorHAnsi"/>
          <w:sz w:val="24"/>
          <w:szCs w:val="24"/>
        </w:rPr>
      </w:pPr>
      <w:proofErr w:type="gramStart"/>
      <w:r w:rsidRPr="0022449F">
        <w:rPr>
          <w:rFonts w:cstheme="minorHAnsi"/>
          <w:sz w:val="24"/>
          <w:szCs w:val="24"/>
        </w:rPr>
        <w:t>öğretim</w:t>
      </w:r>
      <w:proofErr w:type="gramEnd"/>
      <w:r w:rsidRPr="0022449F">
        <w:rPr>
          <w:rFonts w:cstheme="minorHAnsi"/>
          <w:sz w:val="24"/>
          <w:szCs w:val="24"/>
        </w:rPr>
        <w:t xml:space="preserve"> elemanının öğrencilerden beklentilerini açık ve net bir şekilde açıklayacak kadar </w:t>
      </w:r>
      <w:r w:rsidRPr="0022449F">
        <w:rPr>
          <w:rFonts w:cstheme="minorHAnsi"/>
          <w:b/>
          <w:bCs/>
          <w:sz w:val="24"/>
          <w:szCs w:val="24"/>
        </w:rPr>
        <w:t>spesifiktir</w:t>
      </w:r>
      <w:r w:rsidRPr="0022449F">
        <w:rPr>
          <w:rFonts w:cstheme="minorHAnsi"/>
          <w:sz w:val="24"/>
          <w:szCs w:val="24"/>
        </w:rPr>
        <w:t>.</w:t>
      </w:r>
    </w:p>
    <w:p w14:paraId="3FCAD730" w14:textId="0DBBBB3C"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Örneğin:</w:t>
      </w:r>
    </w:p>
    <w:p w14:paraId="760AA1C5" w14:textId="5CAB6F5B"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Spesifik değil: Öğrenciler teknolojiyi etkili bir şekilde nasıl kullanacaklarını anlayacaklardır.</w:t>
      </w:r>
    </w:p>
    <w:p w14:paraId="37DBECAC" w14:textId="5D98D724"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Spesifik: Öğrenciler kişisel bir web sayfası geliştireceklerdir.</w:t>
      </w:r>
    </w:p>
    <w:p w14:paraId="4B8272B8" w14:textId="0DB1DED3" w:rsidR="000B1A45" w:rsidRPr="0022449F" w:rsidRDefault="000B1A45" w:rsidP="00857533">
      <w:pPr>
        <w:pStyle w:val="ListeParagraf"/>
        <w:numPr>
          <w:ilvl w:val="0"/>
          <w:numId w:val="9"/>
        </w:numPr>
        <w:spacing w:after="0" w:line="360" w:lineRule="auto"/>
        <w:jc w:val="both"/>
        <w:rPr>
          <w:rFonts w:cstheme="minorHAnsi"/>
          <w:sz w:val="24"/>
          <w:szCs w:val="24"/>
        </w:rPr>
      </w:pPr>
      <w:proofErr w:type="gramStart"/>
      <w:r w:rsidRPr="0022449F">
        <w:rPr>
          <w:rFonts w:cstheme="minorHAnsi"/>
          <w:sz w:val="24"/>
          <w:szCs w:val="24"/>
        </w:rPr>
        <w:t>bir</w:t>
      </w:r>
      <w:proofErr w:type="gramEnd"/>
      <w:r w:rsidRPr="0022449F">
        <w:rPr>
          <w:rFonts w:cstheme="minorHAnsi"/>
          <w:sz w:val="24"/>
          <w:szCs w:val="24"/>
        </w:rPr>
        <w:t xml:space="preserve"> ders öğrenme çıktısı zorlayıcı olabilir ancak </w:t>
      </w:r>
      <w:r w:rsidRPr="0022449F">
        <w:rPr>
          <w:rFonts w:cstheme="minorHAnsi"/>
          <w:b/>
          <w:bCs/>
          <w:sz w:val="24"/>
          <w:szCs w:val="24"/>
        </w:rPr>
        <w:t xml:space="preserve">gerçekçi </w:t>
      </w:r>
      <w:r w:rsidRPr="0022449F">
        <w:rPr>
          <w:rFonts w:cstheme="minorHAnsi"/>
          <w:sz w:val="24"/>
          <w:szCs w:val="24"/>
        </w:rPr>
        <w:t>ve</w:t>
      </w:r>
      <w:r w:rsidRPr="0022449F">
        <w:rPr>
          <w:rFonts w:cstheme="minorHAnsi"/>
          <w:b/>
          <w:bCs/>
          <w:sz w:val="24"/>
          <w:szCs w:val="24"/>
        </w:rPr>
        <w:t xml:space="preserve"> ulaşılabilir</w:t>
      </w:r>
      <w:r w:rsidRPr="0022449F">
        <w:rPr>
          <w:rFonts w:cstheme="minorHAnsi"/>
          <w:sz w:val="24"/>
          <w:szCs w:val="24"/>
        </w:rPr>
        <w:t xml:space="preserve"> olmalıdır; öğrenme çıktıları, önkoşul becerileri, öğrencilerin kapasitesini, bunları başarmak için gereken bilgi ve kaynakları dikkate almalıdır.</w:t>
      </w:r>
    </w:p>
    <w:p w14:paraId="37E81244" w14:textId="59757A1F"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Örneğin:</w:t>
      </w:r>
    </w:p>
    <w:p w14:paraId="0ADACA36" w14:textId="5C4C299B"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“İstatistiğe giriş” dersinin sonunda,</w:t>
      </w:r>
    </w:p>
    <w:p w14:paraId="70E5086E" w14:textId="1BE72733"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Gerçekçi değil: Öğrenciler farklı türlerde varyans analizi yapacaklardır.</w:t>
      </w:r>
    </w:p>
    <w:p w14:paraId="0DD7803C" w14:textId="28EDBFAA" w:rsidR="000B1A45" w:rsidRPr="00E853F2" w:rsidRDefault="000B1A45" w:rsidP="00623595">
      <w:pPr>
        <w:spacing w:after="0" w:line="360" w:lineRule="auto"/>
        <w:ind w:left="708"/>
        <w:jc w:val="both"/>
        <w:rPr>
          <w:rFonts w:cstheme="minorHAnsi"/>
          <w:i/>
          <w:sz w:val="24"/>
          <w:szCs w:val="24"/>
        </w:rPr>
      </w:pPr>
      <w:r w:rsidRPr="00E853F2">
        <w:rPr>
          <w:rFonts w:cstheme="minorHAnsi"/>
          <w:i/>
          <w:sz w:val="24"/>
          <w:szCs w:val="24"/>
        </w:rPr>
        <w:t>Gerçekçi: Öğrenciler frekans analizi yapacak</w:t>
      </w:r>
      <w:r w:rsidR="00135B98">
        <w:rPr>
          <w:rFonts w:cstheme="minorHAnsi"/>
          <w:i/>
          <w:sz w:val="24"/>
          <w:szCs w:val="24"/>
        </w:rPr>
        <w:t>lardır.</w:t>
      </w:r>
    </w:p>
    <w:p w14:paraId="4CF76664" w14:textId="3B6EFF60" w:rsidR="000B1A45" w:rsidRPr="0022449F" w:rsidRDefault="00DC03CA" w:rsidP="00857533">
      <w:pPr>
        <w:pStyle w:val="ListeParagraf"/>
        <w:numPr>
          <w:ilvl w:val="0"/>
          <w:numId w:val="9"/>
        </w:numPr>
        <w:spacing w:after="0" w:line="360" w:lineRule="auto"/>
        <w:jc w:val="both"/>
        <w:rPr>
          <w:rFonts w:cstheme="minorHAnsi"/>
          <w:sz w:val="24"/>
          <w:szCs w:val="24"/>
        </w:rPr>
      </w:pPr>
      <w:r w:rsidRPr="0022449F">
        <w:rPr>
          <w:rFonts w:cstheme="minorHAnsi"/>
          <w:sz w:val="24"/>
          <w:szCs w:val="24"/>
        </w:rPr>
        <w:t xml:space="preserve">Bir ders öğrenme çıktısı </w:t>
      </w:r>
      <w:r w:rsidRPr="0022449F">
        <w:rPr>
          <w:rFonts w:cstheme="minorHAnsi"/>
          <w:b/>
          <w:bCs/>
          <w:sz w:val="24"/>
          <w:szCs w:val="24"/>
        </w:rPr>
        <w:t>ölçülebilir</w:t>
      </w:r>
      <w:r w:rsidRPr="0022449F">
        <w:rPr>
          <w:rFonts w:cstheme="minorHAnsi"/>
          <w:sz w:val="24"/>
          <w:szCs w:val="24"/>
        </w:rPr>
        <w:t xml:space="preserve"> olmalıdır. Başarı düzeyini ölçerken niceliksel/niteliksel referans noktaları belirtmelidir. Kullanılacak eylem fiilleri gözlemlenebilen ve ölçülebilen bir eylemi tarif etmelidir.</w:t>
      </w:r>
    </w:p>
    <w:p w14:paraId="24A4673F" w14:textId="77777777" w:rsidR="00DC03CA" w:rsidRPr="00E853F2" w:rsidRDefault="00DC03CA" w:rsidP="00623595">
      <w:pPr>
        <w:spacing w:after="0" w:line="360" w:lineRule="auto"/>
        <w:ind w:left="708"/>
        <w:jc w:val="both"/>
        <w:rPr>
          <w:rFonts w:cstheme="minorHAnsi"/>
          <w:i/>
          <w:sz w:val="24"/>
          <w:szCs w:val="24"/>
        </w:rPr>
      </w:pPr>
      <w:r w:rsidRPr="00E853F2">
        <w:rPr>
          <w:rFonts w:cstheme="minorHAnsi"/>
          <w:i/>
          <w:sz w:val="24"/>
          <w:szCs w:val="24"/>
        </w:rPr>
        <w:t>Örneğin:</w:t>
      </w:r>
    </w:p>
    <w:p w14:paraId="2C47E197" w14:textId="33A38630" w:rsidR="00DC03CA" w:rsidRPr="00E853F2" w:rsidRDefault="00DC03CA" w:rsidP="00623595">
      <w:pPr>
        <w:spacing w:after="0" w:line="360" w:lineRule="auto"/>
        <w:ind w:left="708"/>
        <w:jc w:val="both"/>
        <w:rPr>
          <w:rFonts w:cstheme="minorHAnsi"/>
          <w:i/>
          <w:sz w:val="24"/>
          <w:szCs w:val="24"/>
        </w:rPr>
      </w:pPr>
      <w:r w:rsidRPr="00E853F2">
        <w:rPr>
          <w:rFonts w:cstheme="minorHAnsi"/>
          <w:i/>
          <w:sz w:val="24"/>
          <w:szCs w:val="24"/>
        </w:rPr>
        <w:t>Ölçülebilir değil: Öğrenciler İngilizce konuşmanın değerini takdir edeceklerdir.</w:t>
      </w:r>
    </w:p>
    <w:p w14:paraId="235FB9F4" w14:textId="3843EF8F" w:rsidR="00DC03CA" w:rsidRPr="00E853F2" w:rsidRDefault="00DC03CA" w:rsidP="00623595">
      <w:pPr>
        <w:spacing w:after="0" w:line="360" w:lineRule="auto"/>
        <w:ind w:left="708"/>
        <w:jc w:val="both"/>
        <w:rPr>
          <w:rFonts w:cstheme="minorHAnsi"/>
          <w:i/>
          <w:sz w:val="24"/>
          <w:szCs w:val="24"/>
        </w:rPr>
      </w:pPr>
      <w:r w:rsidRPr="00E853F2">
        <w:rPr>
          <w:rFonts w:cstheme="minorHAnsi"/>
          <w:i/>
          <w:sz w:val="24"/>
          <w:szCs w:val="24"/>
        </w:rPr>
        <w:t>Ölçülebilir: Öğrenciler şimdiki zaman ile geçmiş zamanı ayırt edebilecektir.</w:t>
      </w:r>
    </w:p>
    <w:p w14:paraId="214A1805" w14:textId="659DFD4F" w:rsidR="00DC03CA" w:rsidRPr="0022449F" w:rsidRDefault="00DC03CA" w:rsidP="00857533">
      <w:pPr>
        <w:pStyle w:val="ListeParagraf"/>
        <w:numPr>
          <w:ilvl w:val="0"/>
          <w:numId w:val="9"/>
        </w:numPr>
        <w:spacing w:after="0" w:line="360" w:lineRule="auto"/>
        <w:jc w:val="both"/>
        <w:rPr>
          <w:rFonts w:cstheme="minorHAnsi"/>
          <w:sz w:val="24"/>
          <w:szCs w:val="24"/>
        </w:rPr>
      </w:pPr>
      <w:proofErr w:type="gramStart"/>
      <w:r w:rsidRPr="0022449F">
        <w:rPr>
          <w:rFonts w:cstheme="minorHAnsi"/>
          <w:sz w:val="24"/>
          <w:szCs w:val="24"/>
        </w:rPr>
        <w:lastRenderedPageBreak/>
        <w:t>bir</w:t>
      </w:r>
      <w:proofErr w:type="gramEnd"/>
      <w:r w:rsidRPr="0022449F">
        <w:rPr>
          <w:rFonts w:cstheme="minorHAnsi"/>
          <w:sz w:val="24"/>
          <w:szCs w:val="24"/>
        </w:rPr>
        <w:t xml:space="preserve"> ders öğrenme çıktısı </w:t>
      </w:r>
      <w:r w:rsidRPr="0022449F">
        <w:rPr>
          <w:rFonts w:cstheme="minorHAnsi"/>
          <w:b/>
          <w:bCs/>
          <w:sz w:val="24"/>
          <w:szCs w:val="24"/>
        </w:rPr>
        <w:t>zaman sınırlamalı</w:t>
      </w:r>
      <w:r w:rsidRPr="0022449F">
        <w:rPr>
          <w:rFonts w:cstheme="minorHAnsi"/>
          <w:sz w:val="24"/>
          <w:szCs w:val="24"/>
        </w:rPr>
        <w:t xml:space="preserve"> olmalıdır; belirli bir son tarihi belirtir, </w:t>
      </w:r>
      <w:proofErr w:type="spellStart"/>
      <w:r w:rsidRPr="0022449F">
        <w:rPr>
          <w:rFonts w:cstheme="minorHAnsi"/>
          <w:sz w:val="24"/>
          <w:szCs w:val="24"/>
        </w:rPr>
        <w:t>örn</w:t>
      </w:r>
      <w:proofErr w:type="spellEnd"/>
      <w:r w:rsidRPr="0022449F">
        <w:rPr>
          <w:rFonts w:cstheme="minorHAnsi"/>
          <w:sz w:val="24"/>
          <w:szCs w:val="24"/>
        </w:rPr>
        <w:t>. derse katıldıktan sonra, dönem sonunda, bir laboratuvar oturumunun sonunda vb.</w:t>
      </w:r>
    </w:p>
    <w:p w14:paraId="7A31F63E" w14:textId="77777777" w:rsidR="00DC03CA" w:rsidRPr="00E853F2" w:rsidRDefault="00DC03CA" w:rsidP="00623595">
      <w:pPr>
        <w:spacing w:after="0" w:line="360" w:lineRule="auto"/>
        <w:ind w:left="708"/>
        <w:jc w:val="both"/>
        <w:rPr>
          <w:rFonts w:cstheme="minorHAnsi"/>
          <w:i/>
          <w:sz w:val="24"/>
          <w:szCs w:val="24"/>
        </w:rPr>
      </w:pPr>
      <w:r w:rsidRPr="00E853F2">
        <w:rPr>
          <w:rFonts w:cstheme="minorHAnsi"/>
          <w:i/>
          <w:sz w:val="24"/>
          <w:szCs w:val="24"/>
        </w:rPr>
        <w:t>Örneğin:</w:t>
      </w:r>
    </w:p>
    <w:p w14:paraId="790B9D95" w14:textId="521B5CBC" w:rsidR="00DC03CA" w:rsidRPr="00E853F2" w:rsidRDefault="00DC03CA" w:rsidP="00623595">
      <w:pPr>
        <w:spacing w:after="0" w:line="360" w:lineRule="auto"/>
        <w:ind w:left="708"/>
        <w:jc w:val="both"/>
        <w:rPr>
          <w:rFonts w:cstheme="minorHAnsi"/>
          <w:i/>
          <w:sz w:val="24"/>
          <w:szCs w:val="24"/>
        </w:rPr>
      </w:pPr>
      <w:r w:rsidRPr="00E853F2">
        <w:rPr>
          <w:rFonts w:cstheme="minorHAnsi"/>
          <w:i/>
          <w:sz w:val="24"/>
          <w:szCs w:val="24"/>
        </w:rPr>
        <w:t>Zamana bağlı değil: Öğrenciler X araştırma konusu</w:t>
      </w:r>
      <w:r w:rsidR="00135B98">
        <w:rPr>
          <w:rFonts w:cstheme="minorHAnsi"/>
          <w:i/>
          <w:sz w:val="24"/>
          <w:szCs w:val="24"/>
        </w:rPr>
        <w:t xml:space="preserve"> için planlar formüle edecekler</w:t>
      </w:r>
      <w:r w:rsidRPr="00E853F2">
        <w:rPr>
          <w:rFonts w:cstheme="minorHAnsi"/>
          <w:i/>
          <w:sz w:val="24"/>
          <w:szCs w:val="24"/>
        </w:rPr>
        <w:t>.</w:t>
      </w:r>
    </w:p>
    <w:p w14:paraId="38DC2A81" w14:textId="0ACECD0F" w:rsidR="00DC03CA" w:rsidRPr="00E853F2" w:rsidRDefault="00DC03CA" w:rsidP="00623595">
      <w:pPr>
        <w:spacing w:after="0" w:line="360" w:lineRule="auto"/>
        <w:ind w:left="708"/>
        <w:jc w:val="both"/>
        <w:rPr>
          <w:rFonts w:cstheme="minorHAnsi"/>
          <w:i/>
          <w:sz w:val="24"/>
          <w:szCs w:val="24"/>
        </w:rPr>
      </w:pPr>
      <w:r w:rsidRPr="00E853F2">
        <w:rPr>
          <w:rFonts w:cstheme="minorHAnsi"/>
          <w:i/>
          <w:sz w:val="24"/>
          <w:szCs w:val="24"/>
        </w:rPr>
        <w:t>Zaman sınırı: Öğrenciler, 1 Haziran 2013 tarihine kadar X araştırma konusu için planlar oluşturacaklardır.</w:t>
      </w:r>
    </w:p>
    <w:p w14:paraId="3A9D8075" w14:textId="36C24E16" w:rsidR="00DC03CA" w:rsidRPr="0022449F" w:rsidRDefault="00DC03CA" w:rsidP="00857533">
      <w:pPr>
        <w:spacing w:after="0" w:line="360" w:lineRule="auto"/>
        <w:jc w:val="both"/>
        <w:rPr>
          <w:rFonts w:cstheme="minorHAnsi"/>
          <w:sz w:val="24"/>
          <w:szCs w:val="24"/>
        </w:rPr>
      </w:pPr>
      <w:r w:rsidRPr="0022449F">
        <w:rPr>
          <w:rFonts w:cstheme="minorHAnsi"/>
          <w:sz w:val="24"/>
          <w:szCs w:val="24"/>
        </w:rPr>
        <w:t>Ders hedeflerinde olduğu gibi, dersin öğrenme çıktılarını yazarken eğitmenin göz önünde bulundurması gereken</w:t>
      </w:r>
      <w:r w:rsidR="00135B98">
        <w:rPr>
          <w:rFonts w:cstheme="minorHAnsi"/>
          <w:sz w:val="24"/>
          <w:szCs w:val="24"/>
        </w:rPr>
        <w:t>ler;</w:t>
      </w:r>
    </w:p>
    <w:p w14:paraId="6312A296" w14:textId="58DA39B9" w:rsidR="00DC03CA" w:rsidRPr="0022449F" w:rsidRDefault="00DC03CA" w:rsidP="00135B98">
      <w:pPr>
        <w:spacing w:after="0" w:line="360" w:lineRule="auto"/>
        <w:ind w:left="708"/>
        <w:jc w:val="both"/>
        <w:rPr>
          <w:rFonts w:cstheme="minorHAnsi"/>
          <w:sz w:val="24"/>
          <w:szCs w:val="24"/>
        </w:rPr>
      </w:pPr>
      <w:r w:rsidRPr="0022449F">
        <w:rPr>
          <w:rFonts w:cstheme="minorHAnsi"/>
          <w:sz w:val="24"/>
          <w:szCs w:val="24"/>
        </w:rPr>
        <w:t>• öğrenci özellikleri,</w:t>
      </w:r>
    </w:p>
    <w:p w14:paraId="03BED645" w14:textId="77777777" w:rsidR="00DC03CA" w:rsidRPr="0022449F" w:rsidRDefault="00DC03CA" w:rsidP="00135B98">
      <w:pPr>
        <w:spacing w:after="0" w:line="360" w:lineRule="auto"/>
        <w:ind w:left="708"/>
        <w:jc w:val="both"/>
        <w:rPr>
          <w:rFonts w:cstheme="minorHAnsi"/>
          <w:sz w:val="24"/>
          <w:szCs w:val="24"/>
        </w:rPr>
      </w:pPr>
      <w:r w:rsidRPr="0022449F">
        <w:rPr>
          <w:rFonts w:cstheme="minorHAnsi"/>
          <w:sz w:val="24"/>
          <w:szCs w:val="24"/>
        </w:rPr>
        <w:t xml:space="preserve">• öğrenme ortamı, </w:t>
      </w:r>
    </w:p>
    <w:p w14:paraId="156A02D1" w14:textId="77777777" w:rsidR="00DC03CA" w:rsidRPr="0022449F" w:rsidRDefault="00DC03CA" w:rsidP="00135B98">
      <w:pPr>
        <w:spacing w:after="0" w:line="360" w:lineRule="auto"/>
        <w:ind w:left="708"/>
        <w:jc w:val="both"/>
        <w:rPr>
          <w:rFonts w:cstheme="minorHAnsi"/>
          <w:sz w:val="24"/>
          <w:szCs w:val="24"/>
        </w:rPr>
      </w:pPr>
      <w:r w:rsidRPr="0022449F">
        <w:rPr>
          <w:rFonts w:cstheme="minorHAnsi"/>
          <w:sz w:val="24"/>
          <w:szCs w:val="24"/>
        </w:rPr>
        <w:t xml:space="preserve">• mevcut kaynaklar ve </w:t>
      </w:r>
    </w:p>
    <w:p w14:paraId="7BBDECA9" w14:textId="1EFACE77" w:rsidR="000B1A45" w:rsidRPr="0022449F" w:rsidRDefault="00DC03CA" w:rsidP="00135B98">
      <w:pPr>
        <w:spacing w:after="0" w:line="360" w:lineRule="auto"/>
        <w:ind w:left="708"/>
        <w:jc w:val="both"/>
        <w:rPr>
          <w:rFonts w:cstheme="minorHAnsi"/>
          <w:sz w:val="24"/>
          <w:szCs w:val="24"/>
        </w:rPr>
      </w:pPr>
      <w:r w:rsidRPr="0022449F">
        <w:rPr>
          <w:rFonts w:cstheme="minorHAnsi"/>
          <w:sz w:val="24"/>
          <w:szCs w:val="24"/>
        </w:rPr>
        <w:t>• uygun zaman.</w:t>
      </w:r>
    </w:p>
    <w:p w14:paraId="16CF6A19" w14:textId="2E2603C5" w:rsidR="00DC03CA" w:rsidRPr="0022449F" w:rsidRDefault="00DC03CA" w:rsidP="00857533">
      <w:pPr>
        <w:spacing w:after="0" w:line="360" w:lineRule="auto"/>
        <w:jc w:val="both"/>
        <w:rPr>
          <w:rFonts w:cstheme="minorHAnsi"/>
          <w:sz w:val="24"/>
          <w:szCs w:val="24"/>
        </w:rPr>
      </w:pPr>
    </w:p>
    <w:p w14:paraId="036B695F" w14:textId="6B077799" w:rsidR="00DC03CA" w:rsidRPr="0022449F" w:rsidRDefault="00DC03CA" w:rsidP="008B52F8">
      <w:pPr>
        <w:spacing w:after="0" w:line="360" w:lineRule="auto"/>
        <w:jc w:val="center"/>
        <w:rPr>
          <w:rFonts w:cstheme="minorHAnsi"/>
          <w:b/>
          <w:bCs/>
          <w:sz w:val="24"/>
          <w:szCs w:val="24"/>
        </w:rPr>
      </w:pPr>
      <w:r w:rsidRPr="0022449F">
        <w:rPr>
          <w:rFonts w:cstheme="minorHAnsi"/>
          <w:b/>
          <w:bCs/>
          <w:sz w:val="24"/>
          <w:szCs w:val="24"/>
        </w:rPr>
        <w:t xml:space="preserve">ÖĞRENME ALANLARI VE </w:t>
      </w:r>
      <w:r w:rsidR="000900F4">
        <w:rPr>
          <w:rFonts w:cstheme="minorHAnsi"/>
          <w:b/>
          <w:bCs/>
          <w:sz w:val="24"/>
          <w:szCs w:val="24"/>
        </w:rPr>
        <w:t>DÜZEYLERİ</w:t>
      </w:r>
    </w:p>
    <w:p w14:paraId="5B511A78" w14:textId="577C7956" w:rsidR="00DC03CA" w:rsidRDefault="00DC03CA" w:rsidP="00857533">
      <w:pPr>
        <w:spacing w:after="0" w:line="360" w:lineRule="auto"/>
        <w:jc w:val="both"/>
        <w:rPr>
          <w:rFonts w:cstheme="minorHAnsi"/>
          <w:sz w:val="24"/>
          <w:szCs w:val="24"/>
        </w:rPr>
      </w:pPr>
      <w:r w:rsidRPr="0022449F">
        <w:rPr>
          <w:rFonts w:cstheme="minorHAnsi"/>
          <w:sz w:val="24"/>
          <w:szCs w:val="24"/>
        </w:rPr>
        <w:t xml:space="preserve">Bloom ve </w:t>
      </w:r>
      <w:proofErr w:type="spellStart"/>
      <w:r w:rsidRPr="0022449F">
        <w:rPr>
          <w:rFonts w:cstheme="minorHAnsi"/>
          <w:sz w:val="24"/>
          <w:szCs w:val="24"/>
        </w:rPr>
        <w:t>Krathwohl</w:t>
      </w:r>
      <w:proofErr w:type="spellEnd"/>
      <w:r w:rsidRPr="0022449F">
        <w:rPr>
          <w:rFonts w:cstheme="minorHAnsi"/>
          <w:sz w:val="24"/>
          <w:szCs w:val="24"/>
        </w:rPr>
        <w:t xml:space="preserve"> tarafından geliştirilen </w:t>
      </w:r>
      <w:r w:rsidRPr="0022449F">
        <w:rPr>
          <w:rFonts w:cstheme="minorHAnsi"/>
          <w:b/>
          <w:bCs/>
          <w:sz w:val="24"/>
          <w:szCs w:val="24"/>
        </w:rPr>
        <w:t>eğitim hedeflerinin taksonomisi</w:t>
      </w:r>
      <w:r w:rsidRPr="0022449F">
        <w:rPr>
          <w:rFonts w:cstheme="minorHAnsi"/>
          <w:sz w:val="24"/>
          <w:szCs w:val="24"/>
        </w:rPr>
        <w:t xml:space="preserve">, öğretim hedeflerinin belirlenmesinde ve ifade edilmesinde yaygın olarak kullanılmaktadır. Bloom'a göre öğrenmenin gerçekleştiği üç alan vardır: </w:t>
      </w:r>
      <w:r w:rsidRPr="0022449F">
        <w:rPr>
          <w:rFonts w:cstheme="minorHAnsi"/>
          <w:b/>
          <w:bCs/>
          <w:sz w:val="24"/>
          <w:szCs w:val="24"/>
        </w:rPr>
        <w:t xml:space="preserve">bilişsel, duyuşsal </w:t>
      </w:r>
      <w:r w:rsidRPr="0022449F">
        <w:rPr>
          <w:rFonts w:cstheme="minorHAnsi"/>
          <w:sz w:val="24"/>
          <w:szCs w:val="24"/>
        </w:rPr>
        <w:t>ve</w:t>
      </w:r>
      <w:r w:rsidRPr="0022449F">
        <w:rPr>
          <w:rFonts w:cstheme="minorHAnsi"/>
          <w:b/>
          <w:bCs/>
          <w:sz w:val="24"/>
          <w:szCs w:val="24"/>
        </w:rPr>
        <w:t xml:space="preserve"> psikomotor</w:t>
      </w:r>
      <w:r w:rsidRPr="0022449F">
        <w:rPr>
          <w:rFonts w:cstheme="minorHAnsi"/>
          <w:sz w:val="24"/>
          <w:szCs w:val="24"/>
        </w:rPr>
        <w:t xml:space="preserve"> alanlar. Bu öğrenme çıktıları alanları, öğrenilmiş insan davranışlarının üç alanına benzer: </w:t>
      </w:r>
      <w:r w:rsidRPr="0022449F">
        <w:rPr>
          <w:rFonts w:cstheme="minorHAnsi"/>
          <w:b/>
          <w:bCs/>
          <w:sz w:val="24"/>
          <w:szCs w:val="24"/>
        </w:rPr>
        <w:t>düşünme, hissetme</w:t>
      </w:r>
      <w:r w:rsidRPr="0022449F">
        <w:rPr>
          <w:rFonts w:cstheme="minorHAnsi"/>
          <w:sz w:val="24"/>
          <w:szCs w:val="24"/>
        </w:rPr>
        <w:t xml:space="preserve"> ve </w:t>
      </w:r>
      <w:r w:rsidRPr="0022449F">
        <w:rPr>
          <w:rFonts w:cstheme="minorHAnsi"/>
          <w:b/>
          <w:bCs/>
          <w:sz w:val="24"/>
          <w:szCs w:val="24"/>
        </w:rPr>
        <w:t>hareket etme</w:t>
      </w:r>
      <w:r w:rsidRPr="0022449F">
        <w:rPr>
          <w:rFonts w:cstheme="minorHAnsi"/>
          <w:sz w:val="24"/>
          <w:szCs w:val="24"/>
        </w:rPr>
        <w:t>. Bu nedenle, bu alanlar etrafında tanımlanan hedeflerin, öğrenilmiş her tür insan davranışını kapsayacak kadar kapsayıcı olduğuna inanılmaktadır.</w:t>
      </w:r>
    </w:p>
    <w:p w14:paraId="5D47AC9C" w14:textId="77777777" w:rsidR="00471CCB" w:rsidRPr="0022449F" w:rsidRDefault="00471CCB" w:rsidP="00857533">
      <w:pPr>
        <w:spacing w:after="0" w:line="360" w:lineRule="auto"/>
        <w:jc w:val="both"/>
        <w:rPr>
          <w:rFonts w:cstheme="minorHAnsi"/>
          <w:sz w:val="24"/>
          <w:szCs w:val="24"/>
        </w:rPr>
      </w:pPr>
    </w:p>
    <w:p w14:paraId="78D1240A" w14:textId="054388B4" w:rsidR="000B1A45" w:rsidRPr="0022449F" w:rsidRDefault="00DC03CA" w:rsidP="00857533">
      <w:pPr>
        <w:spacing w:after="0" w:line="360" w:lineRule="auto"/>
        <w:jc w:val="both"/>
        <w:rPr>
          <w:rFonts w:cstheme="minorHAnsi"/>
          <w:b/>
          <w:bCs/>
          <w:sz w:val="24"/>
          <w:szCs w:val="24"/>
        </w:rPr>
      </w:pPr>
      <w:r w:rsidRPr="0022449F">
        <w:rPr>
          <w:rFonts w:cstheme="minorHAnsi"/>
          <w:b/>
          <w:bCs/>
          <w:sz w:val="24"/>
          <w:szCs w:val="24"/>
        </w:rPr>
        <w:t>2.1.Bilişsel alan</w:t>
      </w:r>
    </w:p>
    <w:p w14:paraId="0AE018B1" w14:textId="21B5D635" w:rsidR="00DC03CA" w:rsidRDefault="00DC03CA" w:rsidP="00857533">
      <w:pPr>
        <w:spacing w:after="0" w:line="360" w:lineRule="auto"/>
        <w:jc w:val="both"/>
        <w:rPr>
          <w:rFonts w:cstheme="minorHAnsi"/>
          <w:sz w:val="24"/>
          <w:szCs w:val="24"/>
        </w:rPr>
      </w:pPr>
      <w:r w:rsidRPr="0022449F">
        <w:rPr>
          <w:rFonts w:cstheme="minorHAnsi"/>
          <w:sz w:val="24"/>
          <w:szCs w:val="24"/>
        </w:rPr>
        <w:t xml:space="preserve">Bilişsel alan, öğrenmenin </w:t>
      </w:r>
      <w:r w:rsidR="00F8565F">
        <w:rPr>
          <w:rFonts w:cstheme="minorHAnsi"/>
          <w:sz w:val="24"/>
          <w:szCs w:val="24"/>
        </w:rPr>
        <w:t>zihinsel</w:t>
      </w:r>
      <w:r w:rsidRPr="0022449F">
        <w:rPr>
          <w:rFonts w:cstheme="minorHAnsi"/>
          <w:sz w:val="24"/>
          <w:szCs w:val="24"/>
        </w:rPr>
        <w:t xml:space="preserve"> yönlerini ifade eder. Taksonomide en düşük dereceli işlemlerden en yükseğe kadar değişen altı seviye vardır.</w:t>
      </w:r>
      <w:r w:rsidR="00107107" w:rsidRPr="0022449F">
        <w:rPr>
          <w:rFonts w:cstheme="minorHAnsi"/>
          <w:sz w:val="24"/>
          <w:szCs w:val="24"/>
        </w:rPr>
        <w:t xml:space="preserve"> Bu düzeyler hiyerarşik olarak düzenlenebilse </w:t>
      </w:r>
      <w:proofErr w:type="gramStart"/>
      <w:r w:rsidR="00107107" w:rsidRPr="0022449F">
        <w:rPr>
          <w:rFonts w:cstheme="minorHAnsi"/>
          <w:sz w:val="24"/>
          <w:szCs w:val="24"/>
        </w:rPr>
        <w:t>de,</w:t>
      </w:r>
      <w:proofErr w:type="gramEnd"/>
      <w:r w:rsidR="00107107" w:rsidRPr="0022449F">
        <w:rPr>
          <w:rFonts w:cstheme="minorHAnsi"/>
          <w:sz w:val="24"/>
          <w:szCs w:val="24"/>
        </w:rPr>
        <w:t xml:space="preserve"> bu hiyerarşi mutlak değildir ve belirli bir alanın kendine özgü özellikleri karşısında fa</w:t>
      </w:r>
      <w:r w:rsidR="00623595">
        <w:rPr>
          <w:rFonts w:cstheme="minorHAnsi"/>
          <w:sz w:val="24"/>
          <w:szCs w:val="24"/>
        </w:rPr>
        <w:t>rklılık gösterebilir</w:t>
      </w:r>
      <w:r w:rsidR="00107107" w:rsidRPr="0022449F">
        <w:rPr>
          <w:rFonts w:cstheme="minorHAnsi"/>
          <w:sz w:val="24"/>
          <w:szCs w:val="24"/>
        </w:rPr>
        <w:t>.</w:t>
      </w:r>
    </w:p>
    <w:p w14:paraId="57E77A8E" w14:textId="77777777" w:rsidR="00471CCB" w:rsidRPr="0022449F" w:rsidRDefault="00471CCB" w:rsidP="00857533">
      <w:pPr>
        <w:spacing w:after="0" w:line="360" w:lineRule="auto"/>
        <w:jc w:val="both"/>
        <w:rPr>
          <w:rFonts w:cstheme="minorHAnsi"/>
          <w:sz w:val="24"/>
          <w:szCs w:val="24"/>
        </w:rPr>
      </w:pPr>
    </w:p>
    <w:p w14:paraId="15F46A07" w14:textId="27295F1E" w:rsidR="00107107" w:rsidRPr="0022449F" w:rsidRDefault="00107107" w:rsidP="00857533">
      <w:pPr>
        <w:spacing w:after="0" w:line="360" w:lineRule="auto"/>
        <w:jc w:val="both"/>
        <w:rPr>
          <w:rFonts w:cstheme="minorHAnsi"/>
          <w:b/>
          <w:bCs/>
          <w:sz w:val="24"/>
          <w:szCs w:val="24"/>
        </w:rPr>
      </w:pPr>
      <w:r w:rsidRPr="0022449F">
        <w:rPr>
          <w:rFonts w:cstheme="minorHAnsi"/>
          <w:b/>
          <w:bCs/>
          <w:sz w:val="24"/>
          <w:szCs w:val="24"/>
        </w:rPr>
        <w:t>2.2. Duyuşsal alan</w:t>
      </w:r>
    </w:p>
    <w:p w14:paraId="7932B8AB" w14:textId="6655887A" w:rsidR="00107107" w:rsidRDefault="00107107" w:rsidP="00857533">
      <w:pPr>
        <w:spacing w:after="0" w:line="360" w:lineRule="auto"/>
        <w:jc w:val="both"/>
        <w:rPr>
          <w:rFonts w:cstheme="minorHAnsi"/>
          <w:sz w:val="24"/>
          <w:szCs w:val="24"/>
        </w:rPr>
      </w:pPr>
      <w:r w:rsidRPr="0022449F">
        <w:rPr>
          <w:rFonts w:cstheme="minorHAnsi"/>
          <w:sz w:val="24"/>
          <w:szCs w:val="24"/>
        </w:rPr>
        <w:t xml:space="preserve">Duyuşsal öğrenme çıktıları, beş düzeyde ifade edilen tutumlar, değerler, duygular </w:t>
      </w:r>
      <w:r w:rsidR="00623595">
        <w:rPr>
          <w:rFonts w:cstheme="minorHAnsi"/>
          <w:sz w:val="24"/>
          <w:szCs w:val="24"/>
        </w:rPr>
        <w:t>ve duygulardaki gelişimi içerir.</w:t>
      </w:r>
    </w:p>
    <w:p w14:paraId="7A61A9ED" w14:textId="0FC0E1BC" w:rsidR="00471CCB" w:rsidRDefault="00471CCB" w:rsidP="00857533">
      <w:pPr>
        <w:spacing w:after="0" w:line="360" w:lineRule="auto"/>
        <w:jc w:val="both"/>
        <w:rPr>
          <w:rFonts w:cstheme="minorHAnsi"/>
          <w:sz w:val="24"/>
          <w:szCs w:val="24"/>
        </w:rPr>
      </w:pPr>
    </w:p>
    <w:p w14:paraId="75A0ADDA" w14:textId="77777777" w:rsidR="00471CCB" w:rsidRPr="0022449F" w:rsidRDefault="00471CCB" w:rsidP="00857533">
      <w:pPr>
        <w:spacing w:after="0" w:line="360" w:lineRule="auto"/>
        <w:jc w:val="both"/>
        <w:rPr>
          <w:rFonts w:cstheme="minorHAnsi"/>
          <w:sz w:val="24"/>
          <w:szCs w:val="24"/>
        </w:rPr>
      </w:pPr>
    </w:p>
    <w:p w14:paraId="6AD3C452" w14:textId="0633D26A" w:rsidR="00107107" w:rsidRPr="0022449F" w:rsidRDefault="00107107" w:rsidP="00857533">
      <w:pPr>
        <w:spacing w:after="0" w:line="360" w:lineRule="auto"/>
        <w:jc w:val="both"/>
        <w:rPr>
          <w:rFonts w:cstheme="minorHAnsi"/>
          <w:b/>
          <w:bCs/>
          <w:sz w:val="24"/>
          <w:szCs w:val="24"/>
        </w:rPr>
      </w:pPr>
      <w:r w:rsidRPr="0022449F">
        <w:rPr>
          <w:rFonts w:cstheme="minorHAnsi"/>
          <w:b/>
          <w:bCs/>
          <w:sz w:val="24"/>
          <w:szCs w:val="24"/>
        </w:rPr>
        <w:lastRenderedPageBreak/>
        <w:t>2.3. Psikomotor alan</w:t>
      </w:r>
    </w:p>
    <w:p w14:paraId="0D1BE78E" w14:textId="2EABC622" w:rsidR="00107107" w:rsidRPr="0022449F" w:rsidRDefault="00364D22" w:rsidP="00857533">
      <w:pPr>
        <w:spacing w:after="0" w:line="360" w:lineRule="auto"/>
        <w:jc w:val="both"/>
        <w:rPr>
          <w:rFonts w:cstheme="minorHAnsi"/>
          <w:sz w:val="24"/>
          <w:szCs w:val="24"/>
        </w:rPr>
      </w:pPr>
      <w:r w:rsidRPr="0022449F">
        <w:rPr>
          <w:rFonts w:cstheme="minorHAnsi"/>
          <w:sz w:val="24"/>
          <w:szCs w:val="24"/>
        </w:rPr>
        <w:t>Bu alan, gerçek</w:t>
      </w:r>
      <w:r w:rsidR="00CA209B">
        <w:rPr>
          <w:rFonts w:cstheme="minorHAnsi"/>
          <w:sz w:val="24"/>
          <w:szCs w:val="24"/>
        </w:rPr>
        <w:t xml:space="preserve">leştirmek </w:t>
      </w:r>
      <w:r w:rsidRPr="0022449F">
        <w:rPr>
          <w:rFonts w:cstheme="minorHAnsi"/>
          <w:sz w:val="24"/>
          <w:szCs w:val="24"/>
        </w:rPr>
        <w:t>ve inşa etmek için kas aktiviteleri gerektiren becerileri içerir. Psiko</w:t>
      </w:r>
      <w:r w:rsidR="000B6D55">
        <w:rPr>
          <w:rFonts w:cstheme="minorHAnsi"/>
          <w:sz w:val="24"/>
          <w:szCs w:val="24"/>
        </w:rPr>
        <w:t>motor alanın yedi düzeyi vardır.</w:t>
      </w:r>
    </w:p>
    <w:p w14:paraId="196036E5" w14:textId="77777777" w:rsidR="00B37910" w:rsidRDefault="00B37910" w:rsidP="00857533">
      <w:pPr>
        <w:spacing w:after="0" w:line="360" w:lineRule="auto"/>
        <w:jc w:val="both"/>
        <w:rPr>
          <w:rFonts w:cstheme="minorHAnsi"/>
          <w:b/>
          <w:bCs/>
          <w:sz w:val="24"/>
          <w:szCs w:val="24"/>
        </w:rPr>
      </w:pPr>
    </w:p>
    <w:p w14:paraId="4FB6CD21" w14:textId="4A41A074" w:rsidR="00364D22" w:rsidRDefault="00364D22" w:rsidP="00857533">
      <w:pPr>
        <w:spacing w:after="0" w:line="360" w:lineRule="auto"/>
        <w:jc w:val="both"/>
        <w:rPr>
          <w:rFonts w:cstheme="minorHAnsi"/>
          <w:b/>
          <w:bCs/>
          <w:sz w:val="24"/>
          <w:szCs w:val="24"/>
        </w:rPr>
      </w:pPr>
      <w:r w:rsidRPr="0022449F">
        <w:rPr>
          <w:rFonts w:cstheme="minorHAnsi"/>
          <w:b/>
          <w:bCs/>
          <w:sz w:val="24"/>
          <w:szCs w:val="24"/>
        </w:rPr>
        <w:t xml:space="preserve">Şekil 3. Öğrenme alanları ve </w:t>
      </w:r>
      <w:r w:rsidR="00951A3E">
        <w:rPr>
          <w:rFonts w:cstheme="minorHAnsi"/>
          <w:b/>
          <w:bCs/>
          <w:sz w:val="24"/>
          <w:szCs w:val="24"/>
        </w:rPr>
        <w:t>düzeyleri</w:t>
      </w:r>
    </w:p>
    <w:p w14:paraId="70EFD401" w14:textId="2635E53B" w:rsidR="003258AF" w:rsidRPr="0022449F" w:rsidRDefault="00056926" w:rsidP="00857533">
      <w:pPr>
        <w:spacing w:after="0" w:line="360" w:lineRule="auto"/>
        <w:jc w:val="both"/>
        <w:rPr>
          <w:rFonts w:cstheme="minorHAnsi"/>
          <w:b/>
          <w:bCs/>
          <w:sz w:val="24"/>
          <w:szCs w:val="24"/>
        </w:rPr>
      </w:pPr>
      <w:r>
        <w:rPr>
          <w:rFonts w:cstheme="minorHAnsi"/>
          <w:b/>
          <w:bCs/>
          <w:noProof/>
          <w:sz w:val="24"/>
          <w:szCs w:val="24"/>
          <w:lang w:eastAsia="tr-TR"/>
        </w:rPr>
        <w:drawing>
          <wp:inline distT="0" distB="0" distL="0" distR="0" wp14:anchorId="7CA7BF6D" wp14:editId="043B33DD">
            <wp:extent cx="5486400" cy="3200400"/>
            <wp:effectExtent l="38100" t="0" r="1905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3AFBEB0" w14:textId="60A33210" w:rsidR="00472CCD" w:rsidRPr="0022449F" w:rsidRDefault="00472CCD" w:rsidP="00857533">
      <w:pPr>
        <w:spacing w:after="0" w:line="360" w:lineRule="auto"/>
        <w:jc w:val="both"/>
        <w:rPr>
          <w:rFonts w:cstheme="minorHAnsi"/>
          <w:b/>
          <w:bCs/>
          <w:sz w:val="24"/>
          <w:szCs w:val="24"/>
        </w:rPr>
      </w:pPr>
    </w:p>
    <w:sectPr w:rsidR="00472CCD" w:rsidRPr="0022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197"/>
    <w:multiLevelType w:val="hybridMultilevel"/>
    <w:tmpl w:val="9AB0D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255699"/>
    <w:multiLevelType w:val="hybridMultilevel"/>
    <w:tmpl w:val="A81A7024"/>
    <w:lvl w:ilvl="0" w:tplc="041F0001">
      <w:start w:val="1"/>
      <w:numFmt w:val="bullet"/>
      <w:lvlText w:val=""/>
      <w:lvlJc w:val="left"/>
      <w:pPr>
        <w:ind w:left="720" w:hanging="360"/>
      </w:pPr>
      <w:rPr>
        <w:rFonts w:ascii="Symbol" w:hAnsi="Symbol" w:hint="default"/>
      </w:rPr>
    </w:lvl>
    <w:lvl w:ilvl="1" w:tplc="9B3A8EB4">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3C40C9"/>
    <w:multiLevelType w:val="hybridMultilevel"/>
    <w:tmpl w:val="3F5C4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793701"/>
    <w:multiLevelType w:val="hybridMultilevel"/>
    <w:tmpl w:val="149C043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C7A4FFA"/>
    <w:multiLevelType w:val="hybridMultilevel"/>
    <w:tmpl w:val="7FD0E3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0BB73CC"/>
    <w:multiLevelType w:val="hybridMultilevel"/>
    <w:tmpl w:val="424E3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4F2D83"/>
    <w:multiLevelType w:val="multilevel"/>
    <w:tmpl w:val="9DA655D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3F0E0E"/>
    <w:multiLevelType w:val="hybridMultilevel"/>
    <w:tmpl w:val="C0808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486FF6"/>
    <w:multiLevelType w:val="hybridMultilevel"/>
    <w:tmpl w:val="313637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296885070">
    <w:abstractNumId w:val="6"/>
  </w:num>
  <w:num w:numId="2" w16cid:durableId="667902733">
    <w:abstractNumId w:val="0"/>
  </w:num>
  <w:num w:numId="3" w16cid:durableId="2085835385">
    <w:abstractNumId w:val="7"/>
  </w:num>
  <w:num w:numId="4" w16cid:durableId="162744546">
    <w:abstractNumId w:val="2"/>
  </w:num>
  <w:num w:numId="5" w16cid:durableId="262955033">
    <w:abstractNumId w:val="1"/>
  </w:num>
  <w:num w:numId="6" w16cid:durableId="712660302">
    <w:abstractNumId w:val="5"/>
  </w:num>
  <w:num w:numId="7" w16cid:durableId="1722289592">
    <w:abstractNumId w:val="8"/>
  </w:num>
  <w:num w:numId="8" w16cid:durableId="2068406411">
    <w:abstractNumId w:val="4"/>
  </w:num>
  <w:num w:numId="9" w16cid:durableId="562328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59D"/>
    <w:rsid w:val="00056926"/>
    <w:rsid w:val="000900F4"/>
    <w:rsid w:val="000B1A45"/>
    <w:rsid w:val="000B6D55"/>
    <w:rsid w:val="000D522C"/>
    <w:rsid w:val="0010575E"/>
    <w:rsid w:val="00107107"/>
    <w:rsid w:val="00135B98"/>
    <w:rsid w:val="00177D7D"/>
    <w:rsid w:val="001C09FE"/>
    <w:rsid w:val="001D7A7D"/>
    <w:rsid w:val="002105D5"/>
    <w:rsid w:val="00216E90"/>
    <w:rsid w:val="0022449F"/>
    <w:rsid w:val="00230127"/>
    <w:rsid w:val="00257DF8"/>
    <w:rsid w:val="002813BD"/>
    <w:rsid w:val="0029394C"/>
    <w:rsid w:val="002D4D6A"/>
    <w:rsid w:val="002F78D2"/>
    <w:rsid w:val="003258AF"/>
    <w:rsid w:val="003579B6"/>
    <w:rsid w:val="00364D22"/>
    <w:rsid w:val="003F7783"/>
    <w:rsid w:val="004142CC"/>
    <w:rsid w:val="00421E50"/>
    <w:rsid w:val="00471CCB"/>
    <w:rsid w:val="00472A89"/>
    <w:rsid w:val="00472CCD"/>
    <w:rsid w:val="0048510D"/>
    <w:rsid w:val="004A4803"/>
    <w:rsid w:val="004A55E3"/>
    <w:rsid w:val="00503E26"/>
    <w:rsid w:val="005552AD"/>
    <w:rsid w:val="00563050"/>
    <w:rsid w:val="00585867"/>
    <w:rsid w:val="005A3119"/>
    <w:rsid w:val="005A49F4"/>
    <w:rsid w:val="005E2524"/>
    <w:rsid w:val="00623595"/>
    <w:rsid w:val="006C2DDC"/>
    <w:rsid w:val="006E128F"/>
    <w:rsid w:val="00794928"/>
    <w:rsid w:val="007B030A"/>
    <w:rsid w:val="007C560F"/>
    <w:rsid w:val="00845CC9"/>
    <w:rsid w:val="00857533"/>
    <w:rsid w:val="008816C0"/>
    <w:rsid w:val="008B52F8"/>
    <w:rsid w:val="008E0895"/>
    <w:rsid w:val="00910A09"/>
    <w:rsid w:val="0093159D"/>
    <w:rsid w:val="00951A3E"/>
    <w:rsid w:val="00A143E9"/>
    <w:rsid w:val="00AC0643"/>
    <w:rsid w:val="00B37910"/>
    <w:rsid w:val="00B64527"/>
    <w:rsid w:val="00B83D0A"/>
    <w:rsid w:val="00BF1668"/>
    <w:rsid w:val="00C1516A"/>
    <w:rsid w:val="00C2293E"/>
    <w:rsid w:val="00C32765"/>
    <w:rsid w:val="00CA209B"/>
    <w:rsid w:val="00CB77F6"/>
    <w:rsid w:val="00CD1B2D"/>
    <w:rsid w:val="00D03462"/>
    <w:rsid w:val="00D04574"/>
    <w:rsid w:val="00D06933"/>
    <w:rsid w:val="00D36433"/>
    <w:rsid w:val="00D5350F"/>
    <w:rsid w:val="00DA6554"/>
    <w:rsid w:val="00DC03CA"/>
    <w:rsid w:val="00E0318B"/>
    <w:rsid w:val="00E52B27"/>
    <w:rsid w:val="00E853F2"/>
    <w:rsid w:val="00E92D82"/>
    <w:rsid w:val="00EA0B23"/>
    <w:rsid w:val="00EB1297"/>
    <w:rsid w:val="00ED70B9"/>
    <w:rsid w:val="00EF0D69"/>
    <w:rsid w:val="00EF32D5"/>
    <w:rsid w:val="00EF70F1"/>
    <w:rsid w:val="00F01E9C"/>
    <w:rsid w:val="00F2385E"/>
    <w:rsid w:val="00F40015"/>
    <w:rsid w:val="00F8565F"/>
    <w:rsid w:val="00FB0B8A"/>
    <w:rsid w:val="00FE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EA7E"/>
  <w15:docId w15:val="{F543CF3E-88AA-4925-9935-936849B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0D69"/>
    <w:pPr>
      <w:ind w:left="720"/>
      <w:contextualSpacing/>
    </w:pPr>
  </w:style>
  <w:style w:type="table" w:styleId="TabloKlavuzu">
    <w:name w:val="Table Grid"/>
    <w:basedOn w:val="NormalTablo"/>
    <w:uiPriority w:val="39"/>
    <w:rsid w:val="0041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07107"/>
    <w:rPr>
      <w:sz w:val="16"/>
      <w:szCs w:val="16"/>
    </w:rPr>
  </w:style>
  <w:style w:type="paragraph" w:styleId="AklamaMetni">
    <w:name w:val="annotation text"/>
    <w:basedOn w:val="Normal"/>
    <w:link w:val="AklamaMetniChar"/>
    <w:uiPriority w:val="99"/>
    <w:semiHidden/>
    <w:unhideWhenUsed/>
    <w:rsid w:val="001071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7107"/>
    <w:rPr>
      <w:sz w:val="20"/>
      <w:szCs w:val="20"/>
    </w:rPr>
  </w:style>
  <w:style w:type="paragraph" w:styleId="AklamaKonusu">
    <w:name w:val="annotation subject"/>
    <w:basedOn w:val="AklamaMetni"/>
    <w:next w:val="AklamaMetni"/>
    <w:link w:val="AklamaKonusuChar"/>
    <w:uiPriority w:val="99"/>
    <w:semiHidden/>
    <w:unhideWhenUsed/>
    <w:rsid w:val="00107107"/>
    <w:rPr>
      <w:b/>
      <w:bCs/>
    </w:rPr>
  </w:style>
  <w:style w:type="character" w:customStyle="1" w:styleId="AklamaKonusuChar">
    <w:name w:val="Açıklama Konusu Char"/>
    <w:basedOn w:val="AklamaMetniChar"/>
    <w:link w:val="AklamaKonusu"/>
    <w:uiPriority w:val="99"/>
    <w:semiHidden/>
    <w:rsid w:val="00107107"/>
    <w:rPr>
      <w:b/>
      <w:bCs/>
      <w:sz w:val="20"/>
      <w:szCs w:val="20"/>
    </w:rPr>
  </w:style>
  <w:style w:type="paragraph" w:styleId="BalonMetni">
    <w:name w:val="Balloon Text"/>
    <w:basedOn w:val="Normal"/>
    <w:link w:val="BalonMetniChar"/>
    <w:uiPriority w:val="99"/>
    <w:semiHidden/>
    <w:unhideWhenUsed/>
    <w:rsid w:val="00E52B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7AAF3-BD1A-41D2-8DE4-D44F673A9A30}" type="doc">
      <dgm:prSet loTypeId="urn:microsoft.com/office/officeart/2005/8/layout/pyramid3" loCatId="pyramid" qsTypeId="urn:microsoft.com/office/officeart/2005/8/quickstyle/simple1" qsCatId="simple" csTypeId="urn:microsoft.com/office/officeart/2005/8/colors/colorful4" csCatId="colorful" phldr="1"/>
      <dgm:spPr/>
    </dgm:pt>
    <dgm:pt modelId="{93E322B1-752F-4ACE-9871-496F738742C2}">
      <dgm:prSet phldrT="[Metin]" custT="1"/>
      <dgm:spPr/>
      <dgm:t>
        <a:bodyPr/>
        <a:lstStyle/>
        <a:p>
          <a:r>
            <a:rPr lang="tr-TR" sz="1200"/>
            <a:t>Program eğitim hedefleri                          </a:t>
          </a:r>
        </a:p>
      </dgm:t>
    </dgm:pt>
    <dgm:pt modelId="{98334E13-D5A8-43D4-A93E-D500735AE5AB}" type="parTrans" cxnId="{B661D773-1A0C-4E1E-8F51-4A8FF42EB115}">
      <dgm:prSet/>
      <dgm:spPr/>
      <dgm:t>
        <a:bodyPr/>
        <a:lstStyle/>
        <a:p>
          <a:endParaRPr lang="tr-TR"/>
        </a:p>
      </dgm:t>
    </dgm:pt>
    <dgm:pt modelId="{F9AF1EC0-6A2F-409F-B4C4-0009184748ED}" type="sibTrans" cxnId="{B661D773-1A0C-4E1E-8F51-4A8FF42EB115}">
      <dgm:prSet/>
      <dgm:spPr/>
      <dgm:t>
        <a:bodyPr/>
        <a:lstStyle/>
        <a:p>
          <a:endParaRPr lang="tr-TR"/>
        </a:p>
      </dgm:t>
    </dgm:pt>
    <dgm:pt modelId="{501F05D9-A2F9-47C4-AAB2-3D636AE8B605}">
      <dgm:prSet phldrT="[Metin]" custT="1"/>
      <dgm:spPr/>
      <dgm:t>
        <a:bodyPr/>
        <a:lstStyle/>
        <a:p>
          <a:r>
            <a:rPr lang="tr-TR" sz="1200"/>
            <a:t>Program çıktıları                  </a:t>
          </a:r>
        </a:p>
      </dgm:t>
    </dgm:pt>
    <dgm:pt modelId="{8DD72B89-C93D-49F2-9E5B-04C2BDBDCB0D}" type="parTrans" cxnId="{C0BF04EF-E5E3-47C7-B9E6-CF12AE38DFAE}">
      <dgm:prSet/>
      <dgm:spPr/>
      <dgm:t>
        <a:bodyPr/>
        <a:lstStyle/>
        <a:p>
          <a:endParaRPr lang="tr-TR"/>
        </a:p>
      </dgm:t>
    </dgm:pt>
    <dgm:pt modelId="{69844F85-204B-444F-95CA-89727F0AA157}" type="sibTrans" cxnId="{C0BF04EF-E5E3-47C7-B9E6-CF12AE38DFAE}">
      <dgm:prSet/>
      <dgm:spPr/>
      <dgm:t>
        <a:bodyPr/>
        <a:lstStyle/>
        <a:p>
          <a:endParaRPr lang="tr-TR"/>
        </a:p>
      </dgm:t>
    </dgm:pt>
    <dgm:pt modelId="{68977B34-A287-44A6-9FB6-10A652308428}">
      <dgm:prSet phldrT="[Metin]" custT="1"/>
      <dgm:spPr/>
      <dgm:t>
        <a:bodyPr/>
        <a:lstStyle/>
        <a:p>
          <a:r>
            <a:rPr lang="tr-TR" sz="1200"/>
            <a:t>Ders</a:t>
          </a:r>
        </a:p>
        <a:p>
          <a:r>
            <a:rPr lang="tr-TR" sz="1200"/>
            <a:t>Öğrenme</a:t>
          </a:r>
        </a:p>
        <a:p>
          <a:r>
            <a:rPr lang="tr-TR" sz="1200"/>
            <a:t>çıktıları                                   </a:t>
          </a:r>
        </a:p>
      </dgm:t>
    </dgm:pt>
    <dgm:pt modelId="{FFC67880-BBC2-41ED-81D6-BD0AA4876829}" type="parTrans" cxnId="{FF006D26-2569-4EE8-A3AE-F1D83ECF73BF}">
      <dgm:prSet/>
      <dgm:spPr/>
      <dgm:t>
        <a:bodyPr/>
        <a:lstStyle/>
        <a:p>
          <a:endParaRPr lang="tr-TR"/>
        </a:p>
      </dgm:t>
    </dgm:pt>
    <dgm:pt modelId="{1B0B9604-BDF5-4599-B172-A3C0AC411663}" type="sibTrans" cxnId="{FF006D26-2569-4EE8-A3AE-F1D83ECF73BF}">
      <dgm:prSet/>
      <dgm:spPr/>
      <dgm:t>
        <a:bodyPr/>
        <a:lstStyle/>
        <a:p>
          <a:endParaRPr lang="tr-TR"/>
        </a:p>
      </dgm:t>
    </dgm:pt>
    <dgm:pt modelId="{8CDF21D1-EBB3-4D6C-B24A-CB1555D9BD02}">
      <dgm:prSet phldrT="[Metin]" custT="1"/>
      <dgm:spPr/>
      <dgm:t>
        <a:bodyPr/>
        <a:lstStyle/>
        <a:p>
          <a:r>
            <a:rPr lang="tr-TR" sz="1200"/>
            <a:t>Ders Hedefleri</a:t>
          </a:r>
        </a:p>
      </dgm:t>
    </dgm:pt>
    <dgm:pt modelId="{2A6AE7CC-0913-416A-9298-0041ED124BA2}" type="parTrans" cxnId="{C7A0D4CB-256F-4D6A-8739-53965901EE0A}">
      <dgm:prSet/>
      <dgm:spPr/>
      <dgm:t>
        <a:bodyPr/>
        <a:lstStyle/>
        <a:p>
          <a:endParaRPr lang="tr-TR"/>
        </a:p>
      </dgm:t>
    </dgm:pt>
    <dgm:pt modelId="{75E5062F-1D3F-44D0-A6F4-240FE5F2DDBD}" type="sibTrans" cxnId="{C7A0D4CB-256F-4D6A-8739-53965901EE0A}">
      <dgm:prSet/>
      <dgm:spPr/>
      <dgm:t>
        <a:bodyPr/>
        <a:lstStyle/>
        <a:p>
          <a:endParaRPr lang="tr-TR"/>
        </a:p>
      </dgm:t>
    </dgm:pt>
    <dgm:pt modelId="{D75E334E-C606-47AB-9739-0B5F269CB849}" type="pres">
      <dgm:prSet presAssocID="{AB07AAF3-BD1A-41D2-8DE4-D44F673A9A30}" presName="Name0" presStyleCnt="0">
        <dgm:presLayoutVars>
          <dgm:dir/>
          <dgm:animLvl val="lvl"/>
          <dgm:resizeHandles val="exact"/>
        </dgm:presLayoutVars>
      </dgm:prSet>
      <dgm:spPr/>
    </dgm:pt>
    <dgm:pt modelId="{AE9D0BA5-43A2-422D-9983-AFB764187308}" type="pres">
      <dgm:prSet presAssocID="{93E322B1-752F-4ACE-9871-496F738742C2}" presName="Name8" presStyleCnt="0"/>
      <dgm:spPr/>
    </dgm:pt>
    <dgm:pt modelId="{871C437F-83AA-47B9-B508-664C038B89DC}" type="pres">
      <dgm:prSet presAssocID="{93E322B1-752F-4ACE-9871-496F738742C2}" presName="level" presStyleLbl="node1" presStyleIdx="0" presStyleCnt="4">
        <dgm:presLayoutVars>
          <dgm:chMax val="1"/>
          <dgm:bulletEnabled val="1"/>
        </dgm:presLayoutVars>
      </dgm:prSet>
      <dgm:spPr/>
    </dgm:pt>
    <dgm:pt modelId="{3B0D1EA9-DE59-4AD8-97FF-A00C6D6CCD8C}" type="pres">
      <dgm:prSet presAssocID="{93E322B1-752F-4ACE-9871-496F738742C2}" presName="levelTx" presStyleLbl="revTx" presStyleIdx="0" presStyleCnt="0">
        <dgm:presLayoutVars>
          <dgm:chMax val="1"/>
          <dgm:bulletEnabled val="1"/>
        </dgm:presLayoutVars>
      </dgm:prSet>
      <dgm:spPr/>
    </dgm:pt>
    <dgm:pt modelId="{ED7A3F62-A22E-4CD0-83E4-5D852FCAF448}" type="pres">
      <dgm:prSet presAssocID="{501F05D9-A2F9-47C4-AAB2-3D636AE8B605}" presName="Name8" presStyleCnt="0"/>
      <dgm:spPr/>
    </dgm:pt>
    <dgm:pt modelId="{B38ACBF9-9C01-4F35-84EB-19B4F8AC16EE}" type="pres">
      <dgm:prSet presAssocID="{501F05D9-A2F9-47C4-AAB2-3D636AE8B605}" presName="level" presStyleLbl="node1" presStyleIdx="1" presStyleCnt="4" custScaleX="111515">
        <dgm:presLayoutVars>
          <dgm:chMax val="1"/>
          <dgm:bulletEnabled val="1"/>
        </dgm:presLayoutVars>
      </dgm:prSet>
      <dgm:spPr/>
    </dgm:pt>
    <dgm:pt modelId="{E6A1B91F-AD72-40F8-A836-6C32FD4547BD}" type="pres">
      <dgm:prSet presAssocID="{501F05D9-A2F9-47C4-AAB2-3D636AE8B605}" presName="levelTx" presStyleLbl="revTx" presStyleIdx="0" presStyleCnt="0">
        <dgm:presLayoutVars>
          <dgm:chMax val="1"/>
          <dgm:bulletEnabled val="1"/>
        </dgm:presLayoutVars>
      </dgm:prSet>
      <dgm:spPr/>
    </dgm:pt>
    <dgm:pt modelId="{326339DA-1143-40C4-9B4A-3B1F4C90F96D}" type="pres">
      <dgm:prSet presAssocID="{8CDF21D1-EBB3-4D6C-B24A-CB1555D9BD02}" presName="Name8" presStyleCnt="0"/>
      <dgm:spPr/>
    </dgm:pt>
    <dgm:pt modelId="{1DCBCC9D-EAEA-4C72-9756-91069000F17A}" type="pres">
      <dgm:prSet presAssocID="{8CDF21D1-EBB3-4D6C-B24A-CB1555D9BD02}" presName="level" presStyleLbl="node1" presStyleIdx="2" presStyleCnt="4" custScaleX="121455">
        <dgm:presLayoutVars>
          <dgm:chMax val="1"/>
          <dgm:bulletEnabled val="1"/>
        </dgm:presLayoutVars>
      </dgm:prSet>
      <dgm:spPr/>
    </dgm:pt>
    <dgm:pt modelId="{C2083FAA-E61E-4BB3-9614-84AA484E5FBE}" type="pres">
      <dgm:prSet presAssocID="{8CDF21D1-EBB3-4D6C-B24A-CB1555D9BD02}" presName="levelTx" presStyleLbl="revTx" presStyleIdx="0" presStyleCnt="0">
        <dgm:presLayoutVars>
          <dgm:chMax val="1"/>
          <dgm:bulletEnabled val="1"/>
        </dgm:presLayoutVars>
      </dgm:prSet>
      <dgm:spPr/>
    </dgm:pt>
    <dgm:pt modelId="{2E561964-EF39-4F67-A974-2531A54DDAAC}" type="pres">
      <dgm:prSet presAssocID="{68977B34-A287-44A6-9FB6-10A652308428}" presName="Name8" presStyleCnt="0"/>
      <dgm:spPr/>
    </dgm:pt>
    <dgm:pt modelId="{9BDE35EB-8EEC-4730-B997-472D2EBECF39}" type="pres">
      <dgm:prSet presAssocID="{68977B34-A287-44A6-9FB6-10A652308428}" presName="level" presStyleLbl="node1" presStyleIdx="3" presStyleCnt="4" custScaleX="148364">
        <dgm:presLayoutVars>
          <dgm:chMax val="1"/>
          <dgm:bulletEnabled val="1"/>
        </dgm:presLayoutVars>
      </dgm:prSet>
      <dgm:spPr/>
    </dgm:pt>
    <dgm:pt modelId="{597E3308-C22E-408B-834D-9CCE23FE2785}" type="pres">
      <dgm:prSet presAssocID="{68977B34-A287-44A6-9FB6-10A652308428}" presName="levelTx" presStyleLbl="revTx" presStyleIdx="0" presStyleCnt="0">
        <dgm:presLayoutVars>
          <dgm:chMax val="1"/>
          <dgm:bulletEnabled val="1"/>
        </dgm:presLayoutVars>
      </dgm:prSet>
      <dgm:spPr/>
    </dgm:pt>
  </dgm:ptLst>
  <dgm:cxnLst>
    <dgm:cxn modelId="{FBF7AB07-8A97-4B75-890E-C4D9390B266D}" type="presOf" srcId="{93E322B1-752F-4ACE-9871-496F738742C2}" destId="{3B0D1EA9-DE59-4AD8-97FF-A00C6D6CCD8C}" srcOrd="1" destOrd="0" presId="urn:microsoft.com/office/officeart/2005/8/layout/pyramid3"/>
    <dgm:cxn modelId="{B5B7860D-6898-4B82-BC93-63545B5FF116}" type="presOf" srcId="{93E322B1-752F-4ACE-9871-496F738742C2}" destId="{871C437F-83AA-47B9-B508-664C038B89DC}" srcOrd="0" destOrd="0" presId="urn:microsoft.com/office/officeart/2005/8/layout/pyramid3"/>
    <dgm:cxn modelId="{FF006D26-2569-4EE8-A3AE-F1D83ECF73BF}" srcId="{AB07AAF3-BD1A-41D2-8DE4-D44F673A9A30}" destId="{68977B34-A287-44A6-9FB6-10A652308428}" srcOrd="3" destOrd="0" parTransId="{FFC67880-BBC2-41ED-81D6-BD0AA4876829}" sibTransId="{1B0B9604-BDF5-4599-B172-A3C0AC411663}"/>
    <dgm:cxn modelId="{E6B39A3F-5704-448A-B3FA-6F4F942925D1}" type="presOf" srcId="{68977B34-A287-44A6-9FB6-10A652308428}" destId="{9BDE35EB-8EEC-4730-B997-472D2EBECF39}" srcOrd="0" destOrd="0" presId="urn:microsoft.com/office/officeart/2005/8/layout/pyramid3"/>
    <dgm:cxn modelId="{B661D773-1A0C-4E1E-8F51-4A8FF42EB115}" srcId="{AB07AAF3-BD1A-41D2-8DE4-D44F673A9A30}" destId="{93E322B1-752F-4ACE-9871-496F738742C2}" srcOrd="0" destOrd="0" parTransId="{98334E13-D5A8-43D4-A93E-D500735AE5AB}" sibTransId="{F9AF1EC0-6A2F-409F-B4C4-0009184748ED}"/>
    <dgm:cxn modelId="{9310A274-0915-4C34-B7CA-59C48623116E}" type="presOf" srcId="{68977B34-A287-44A6-9FB6-10A652308428}" destId="{597E3308-C22E-408B-834D-9CCE23FE2785}" srcOrd="1" destOrd="0" presId="urn:microsoft.com/office/officeart/2005/8/layout/pyramid3"/>
    <dgm:cxn modelId="{CEE88DA0-BFF5-4550-BDA7-30DE6D9E67B8}" type="presOf" srcId="{8CDF21D1-EBB3-4D6C-B24A-CB1555D9BD02}" destId="{1DCBCC9D-EAEA-4C72-9756-91069000F17A}" srcOrd="0" destOrd="0" presId="urn:microsoft.com/office/officeart/2005/8/layout/pyramid3"/>
    <dgm:cxn modelId="{D522ADA3-6FF6-4037-9AAD-CB682734619C}" type="presOf" srcId="{AB07AAF3-BD1A-41D2-8DE4-D44F673A9A30}" destId="{D75E334E-C606-47AB-9739-0B5F269CB849}" srcOrd="0" destOrd="0" presId="urn:microsoft.com/office/officeart/2005/8/layout/pyramid3"/>
    <dgm:cxn modelId="{C7A0D4CB-256F-4D6A-8739-53965901EE0A}" srcId="{AB07AAF3-BD1A-41D2-8DE4-D44F673A9A30}" destId="{8CDF21D1-EBB3-4D6C-B24A-CB1555D9BD02}" srcOrd="2" destOrd="0" parTransId="{2A6AE7CC-0913-416A-9298-0041ED124BA2}" sibTransId="{75E5062F-1D3F-44D0-A6F4-240FE5F2DDBD}"/>
    <dgm:cxn modelId="{D417B3CD-418F-4C48-BFD9-27FFE413E729}" type="presOf" srcId="{501F05D9-A2F9-47C4-AAB2-3D636AE8B605}" destId="{B38ACBF9-9C01-4F35-84EB-19B4F8AC16EE}" srcOrd="0" destOrd="0" presId="urn:microsoft.com/office/officeart/2005/8/layout/pyramid3"/>
    <dgm:cxn modelId="{0AE5A5D0-6291-4373-A299-0BE9410B8AE5}" type="presOf" srcId="{501F05D9-A2F9-47C4-AAB2-3D636AE8B605}" destId="{E6A1B91F-AD72-40F8-A836-6C32FD4547BD}" srcOrd="1" destOrd="0" presId="urn:microsoft.com/office/officeart/2005/8/layout/pyramid3"/>
    <dgm:cxn modelId="{C0BF04EF-E5E3-47C7-B9E6-CF12AE38DFAE}" srcId="{AB07AAF3-BD1A-41D2-8DE4-D44F673A9A30}" destId="{501F05D9-A2F9-47C4-AAB2-3D636AE8B605}" srcOrd="1" destOrd="0" parTransId="{8DD72B89-C93D-49F2-9E5B-04C2BDBDCB0D}" sibTransId="{69844F85-204B-444F-95CA-89727F0AA157}"/>
    <dgm:cxn modelId="{C66D40F9-168A-44A2-8A3E-8DA239BCB8EE}" type="presOf" srcId="{8CDF21D1-EBB3-4D6C-B24A-CB1555D9BD02}" destId="{C2083FAA-E61E-4BB3-9614-84AA484E5FBE}" srcOrd="1" destOrd="0" presId="urn:microsoft.com/office/officeart/2005/8/layout/pyramid3"/>
    <dgm:cxn modelId="{588B62C9-7F53-4D1D-8623-6223C775D4E7}" type="presParOf" srcId="{D75E334E-C606-47AB-9739-0B5F269CB849}" destId="{AE9D0BA5-43A2-422D-9983-AFB764187308}" srcOrd="0" destOrd="0" presId="urn:microsoft.com/office/officeart/2005/8/layout/pyramid3"/>
    <dgm:cxn modelId="{2818F106-4C32-47A8-8584-C273F2E79C66}" type="presParOf" srcId="{AE9D0BA5-43A2-422D-9983-AFB764187308}" destId="{871C437F-83AA-47B9-B508-664C038B89DC}" srcOrd="0" destOrd="0" presId="urn:microsoft.com/office/officeart/2005/8/layout/pyramid3"/>
    <dgm:cxn modelId="{A1B2F52D-BF55-48E8-BAE4-52A63DC9C0D8}" type="presParOf" srcId="{AE9D0BA5-43A2-422D-9983-AFB764187308}" destId="{3B0D1EA9-DE59-4AD8-97FF-A00C6D6CCD8C}" srcOrd="1" destOrd="0" presId="urn:microsoft.com/office/officeart/2005/8/layout/pyramid3"/>
    <dgm:cxn modelId="{F913CE27-1DDE-4E09-845A-3964E0A0F106}" type="presParOf" srcId="{D75E334E-C606-47AB-9739-0B5F269CB849}" destId="{ED7A3F62-A22E-4CD0-83E4-5D852FCAF448}" srcOrd="1" destOrd="0" presId="urn:microsoft.com/office/officeart/2005/8/layout/pyramid3"/>
    <dgm:cxn modelId="{3DD0C3CC-649A-4297-8AA6-B72586EBC1D0}" type="presParOf" srcId="{ED7A3F62-A22E-4CD0-83E4-5D852FCAF448}" destId="{B38ACBF9-9C01-4F35-84EB-19B4F8AC16EE}" srcOrd="0" destOrd="0" presId="urn:microsoft.com/office/officeart/2005/8/layout/pyramid3"/>
    <dgm:cxn modelId="{349DDF00-C61F-4779-8AB1-049F09078C16}" type="presParOf" srcId="{ED7A3F62-A22E-4CD0-83E4-5D852FCAF448}" destId="{E6A1B91F-AD72-40F8-A836-6C32FD4547BD}" srcOrd="1" destOrd="0" presId="urn:microsoft.com/office/officeart/2005/8/layout/pyramid3"/>
    <dgm:cxn modelId="{CE64C350-EB5C-4408-A58A-F7FB94BB3838}" type="presParOf" srcId="{D75E334E-C606-47AB-9739-0B5F269CB849}" destId="{326339DA-1143-40C4-9B4A-3B1F4C90F96D}" srcOrd="2" destOrd="0" presId="urn:microsoft.com/office/officeart/2005/8/layout/pyramid3"/>
    <dgm:cxn modelId="{93D41608-B8AB-4FD9-BD73-C8EE3AC9D324}" type="presParOf" srcId="{326339DA-1143-40C4-9B4A-3B1F4C90F96D}" destId="{1DCBCC9D-EAEA-4C72-9756-91069000F17A}" srcOrd="0" destOrd="0" presId="urn:microsoft.com/office/officeart/2005/8/layout/pyramid3"/>
    <dgm:cxn modelId="{16ADFAFB-A99F-4F4E-8D52-8505FFF3241C}" type="presParOf" srcId="{326339DA-1143-40C4-9B4A-3B1F4C90F96D}" destId="{C2083FAA-E61E-4BB3-9614-84AA484E5FBE}" srcOrd="1" destOrd="0" presId="urn:microsoft.com/office/officeart/2005/8/layout/pyramid3"/>
    <dgm:cxn modelId="{8402F1B3-EEA1-43FA-AC6A-6341FCA56A0B}" type="presParOf" srcId="{D75E334E-C606-47AB-9739-0B5F269CB849}" destId="{2E561964-EF39-4F67-A974-2531A54DDAAC}" srcOrd="3" destOrd="0" presId="urn:microsoft.com/office/officeart/2005/8/layout/pyramid3"/>
    <dgm:cxn modelId="{A68E518B-7E57-49BC-9BB9-9FD97A3B2555}" type="presParOf" srcId="{2E561964-EF39-4F67-A974-2531A54DDAAC}" destId="{9BDE35EB-8EEC-4730-B997-472D2EBECF39}" srcOrd="0" destOrd="0" presId="urn:microsoft.com/office/officeart/2005/8/layout/pyramid3"/>
    <dgm:cxn modelId="{31ECB6E1-97D8-416B-9489-E10E8F10A798}" type="presParOf" srcId="{2E561964-EF39-4F67-A974-2531A54DDAAC}" destId="{597E3308-C22E-408B-834D-9CCE23FE2785}"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5A3EC2-4651-4EA1-BE35-5D2B7098D3A3}"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tr-TR"/>
        </a:p>
      </dgm:t>
    </dgm:pt>
    <dgm:pt modelId="{8DC75E89-8C62-4277-82D9-B7BBDD643E56}">
      <dgm:prSet phldrT="[Metin]" custT="1"/>
      <dgm:spPr/>
      <dgm:t>
        <a:bodyPr/>
        <a:lstStyle/>
        <a:p>
          <a:r>
            <a:rPr lang="tr-TR" sz="1000" b="1"/>
            <a:t>İyi yazılmış bir hedefin özellikleri</a:t>
          </a:r>
          <a:endParaRPr lang="tr-TR" sz="1000"/>
        </a:p>
      </dgm:t>
    </dgm:pt>
    <dgm:pt modelId="{3888EB47-3BA3-4082-A451-586263FCD663}" type="parTrans" cxnId="{DBD73F94-E174-42F2-8EE1-987B0EA17CD9}">
      <dgm:prSet/>
      <dgm:spPr/>
      <dgm:t>
        <a:bodyPr/>
        <a:lstStyle/>
        <a:p>
          <a:endParaRPr lang="tr-TR" sz="1000"/>
        </a:p>
      </dgm:t>
    </dgm:pt>
    <dgm:pt modelId="{B07AF2B2-7468-4295-B240-9854C83E5465}" type="sibTrans" cxnId="{DBD73F94-E174-42F2-8EE1-987B0EA17CD9}">
      <dgm:prSet/>
      <dgm:spPr/>
      <dgm:t>
        <a:bodyPr/>
        <a:lstStyle/>
        <a:p>
          <a:endParaRPr lang="tr-TR" sz="1000"/>
        </a:p>
      </dgm:t>
    </dgm:pt>
    <dgm:pt modelId="{3E6E3F33-BA39-465D-A1CC-892A174BBF9E}">
      <dgm:prSet phldrT="[Metin]" custT="1"/>
      <dgm:spPr/>
      <dgm:t>
        <a:bodyPr/>
        <a:lstStyle/>
        <a:p>
          <a:r>
            <a:rPr lang="tr-TR" sz="1000"/>
            <a:t>öğrenci davranışını tanımlar</a:t>
          </a:r>
        </a:p>
      </dgm:t>
    </dgm:pt>
    <dgm:pt modelId="{57674E1B-C895-48DE-AE3D-CF297F4B88BB}" type="parTrans" cxnId="{B7B07472-4A85-4FAC-9D61-19816E815396}">
      <dgm:prSet/>
      <dgm:spPr/>
      <dgm:t>
        <a:bodyPr/>
        <a:lstStyle/>
        <a:p>
          <a:endParaRPr lang="tr-TR" sz="1000"/>
        </a:p>
      </dgm:t>
    </dgm:pt>
    <dgm:pt modelId="{6FAD6925-221A-452E-B641-E09533B35287}" type="sibTrans" cxnId="{B7B07472-4A85-4FAC-9D61-19816E815396}">
      <dgm:prSet/>
      <dgm:spPr/>
      <dgm:t>
        <a:bodyPr/>
        <a:lstStyle/>
        <a:p>
          <a:endParaRPr lang="tr-TR" sz="1000"/>
        </a:p>
      </dgm:t>
    </dgm:pt>
    <dgm:pt modelId="{F0E6AF66-E80B-43FA-9094-6B17DCCFF3BC}">
      <dgm:prSet phldrT="[Metin]" custT="1"/>
      <dgm:spPr/>
      <dgm:t>
        <a:bodyPr/>
        <a:lstStyle/>
        <a:p>
          <a:r>
            <a:rPr lang="tr-TR" sz="1000"/>
            <a:t>uygun bir genellik düzeyini korur</a:t>
          </a:r>
        </a:p>
      </dgm:t>
    </dgm:pt>
    <dgm:pt modelId="{E7150875-34B4-471D-99BD-E482F7BE448F}" type="parTrans" cxnId="{FF534F93-B8E7-49B4-A03C-CAC8AFE72299}">
      <dgm:prSet/>
      <dgm:spPr/>
      <dgm:t>
        <a:bodyPr/>
        <a:lstStyle/>
        <a:p>
          <a:endParaRPr lang="tr-TR" sz="1000"/>
        </a:p>
      </dgm:t>
    </dgm:pt>
    <dgm:pt modelId="{04A90CA3-0B37-487B-AABB-B83BEAF0286E}" type="sibTrans" cxnId="{FF534F93-B8E7-49B4-A03C-CAC8AFE72299}">
      <dgm:prSet/>
      <dgm:spPr/>
      <dgm:t>
        <a:bodyPr/>
        <a:lstStyle/>
        <a:p>
          <a:endParaRPr lang="tr-TR" sz="1000"/>
        </a:p>
      </dgm:t>
    </dgm:pt>
    <dgm:pt modelId="{D72C3F88-E8D7-459E-B84E-F54939536D6D}">
      <dgm:prSet phldrT="[Metin]" custT="1"/>
      <dgm:spPr/>
      <dgm:t>
        <a:bodyPr/>
        <a:lstStyle/>
        <a:p>
          <a:r>
            <a:rPr lang="tr-TR" sz="1000" b="1"/>
            <a:t>İyi yazılmış bir ders öğrenme çıktısının özellikleri</a:t>
          </a:r>
          <a:endParaRPr lang="tr-TR" sz="1000"/>
        </a:p>
      </dgm:t>
    </dgm:pt>
    <dgm:pt modelId="{C2D502DE-28F9-4F72-A2F6-8EF448944C29}" type="parTrans" cxnId="{A119372D-A038-4BC6-8042-EC00089A64EA}">
      <dgm:prSet/>
      <dgm:spPr/>
      <dgm:t>
        <a:bodyPr/>
        <a:lstStyle/>
        <a:p>
          <a:endParaRPr lang="tr-TR" sz="1000"/>
        </a:p>
      </dgm:t>
    </dgm:pt>
    <dgm:pt modelId="{D59E8CD1-E925-433D-A9FA-A532F3FCCB61}" type="sibTrans" cxnId="{A119372D-A038-4BC6-8042-EC00089A64EA}">
      <dgm:prSet/>
      <dgm:spPr/>
      <dgm:t>
        <a:bodyPr/>
        <a:lstStyle/>
        <a:p>
          <a:endParaRPr lang="tr-TR" sz="1000"/>
        </a:p>
      </dgm:t>
    </dgm:pt>
    <dgm:pt modelId="{96F4FEB8-DA14-4200-838C-9947D17F5600}">
      <dgm:prSet phldrT="[Metin]" custT="1"/>
      <dgm:spPr/>
      <dgm:t>
        <a:bodyPr/>
        <a:lstStyle/>
        <a:p>
          <a:r>
            <a:rPr lang="tr-TR" sz="1000"/>
            <a:t>spesifik</a:t>
          </a:r>
        </a:p>
      </dgm:t>
    </dgm:pt>
    <dgm:pt modelId="{A9FA99E5-61D0-492C-A0E6-5E2E4AAB5DC4}" type="parTrans" cxnId="{3E89C675-6D87-456D-95BF-50F4BA09A292}">
      <dgm:prSet/>
      <dgm:spPr/>
      <dgm:t>
        <a:bodyPr/>
        <a:lstStyle/>
        <a:p>
          <a:endParaRPr lang="tr-TR" sz="1000"/>
        </a:p>
      </dgm:t>
    </dgm:pt>
    <dgm:pt modelId="{84FC5102-200D-4984-9B7B-8AF88CF743B0}" type="sibTrans" cxnId="{3E89C675-6D87-456D-95BF-50F4BA09A292}">
      <dgm:prSet/>
      <dgm:spPr/>
      <dgm:t>
        <a:bodyPr/>
        <a:lstStyle/>
        <a:p>
          <a:endParaRPr lang="tr-TR" sz="1000"/>
        </a:p>
      </dgm:t>
    </dgm:pt>
    <dgm:pt modelId="{659B1E53-97FE-4CC8-B604-1EF8786E7055}">
      <dgm:prSet phldrT="[Metin]" custT="1"/>
      <dgm:spPr/>
      <dgm:t>
        <a:bodyPr/>
        <a:lstStyle/>
        <a:p>
          <a:r>
            <a:rPr lang="tr-TR" sz="1000"/>
            <a:t>zaman sınırlı</a:t>
          </a:r>
        </a:p>
      </dgm:t>
    </dgm:pt>
    <dgm:pt modelId="{EFA45372-16E1-4FF9-9B46-FB2DB4D29936}" type="parTrans" cxnId="{52B89409-1039-40A2-BDC2-51EEB0C2F44F}">
      <dgm:prSet/>
      <dgm:spPr/>
      <dgm:t>
        <a:bodyPr/>
        <a:lstStyle/>
        <a:p>
          <a:endParaRPr lang="tr-TR" sz="1000"/>
        </a:p>
      </dgm:t>
    </dgm:pt>
    <dgm:pt modelId="{75B5B61D-85BB-4E34-B338-0380FA2E47EB}" type="sibTrans" cxnId="{52B89409-1039-40A2-BDC2-51EEB0C2F44F}">
      <dgm:prSet/>
      <dgm:spPr/>
      <dgm:t>
        <a:bodyPr/>
        <a:lstStyle/>
        <a:p>
          <a:endParaRPr lang="tr-TR" sz="1000"/>
        </a:p>
      </dgm:t>
    </dgm:pt>
    <dgm:pt modelId="{AC3C33CC-B7F4-48F9-B329-F74F589237DA}">
      <dgm:prSet phldrT="[Metin]" custT="1"/>
      <dgm:spPr/>
      <dgm:t>
        <a:bodyPr/>
        <a:lstStyle/>
        <a:p>
          <a:r>
            <a:rPr lang="tr-TR" sz="1000"/>
            <a:t>öğrenme ürünlerine odaklanır</a:t>
          </a:r>
        </a:p>
      </dgm:t>
    </dgm:pt>
    <dgm:pt modelId="{A53230A0-B113-45D8-A062-95B6E827AD7D}" type="parTrans" cxnId="{27F07406-E1C1-4B0D-AA44-654D1D8851C8}">
      <dgm:prSet/>
      <dgm:spPr/>
      <dgm:t>
        <a:bodyPr/>
        <a:lstStyle/>
        <a:p>
          <a:endParaRPr lang="tr-TR" sz="1000"/>
        </a:p>
      </dgm:t>
    </dgm:pt>
    <dgm:pt modelId="{004D1952-5082-4D23-9538-53EDDB18B6A8}" type="sibTrans" cxnId="{27F07406-E1C1-4B0D-AA44-654D1D8851C8}">
      <dgm:prSet/>
      <dgm:spPr/>
      <dgm:t>
        <a:bodyPr/>
        <a:lstStyle/>
        <a:p>
          <a:endParaRPr lang="tr-TR" sz="1000"/>
        </a:p>
      </dgm:t>
    </dgm:pt>
    <dgm:pt modelId="{8934DE70-56FF-42E9-8C60-312E63582B4A}">
      <dgm:prSet phldrT="[Metin]" custT="1"/>
      <dgm:spPr/>
      <dgm:t>
        <a:bodyPr/>
        <a:lstStyle/>
        <a:p>
          <a:r>
            <a:rPr lang="tr-TR" sz="1000"/>
            <a:t>konuya odaklı değildir</a:t>
          </a:r>
        </a:p>
      </dgm:t>
    </dgm:pt>
    <dgm:pt modelId="{6C6B2E03-FA05-48C0-9BE9-215DA2DA70A8}" type="parTrans" cxnId="{8DD16C52-07AE-4E65-B5C8-E24BCBF5F8E1}">
      <dgm:prSet/>
      <dgm:spPr/>
      <dgm:t>
        <a:bodyPr/>
        <a:lstStyle/>
        <a:p>
          <a:endParaRPr lang="tr-TR" sz="1000"/>
        </a:p>
      </dgm:t>
    </dgm:pt>
    <dgm:pt modelId="{1CDC6329-2634-4521-B000-E2812A774AE0}" type="sibTrans" cxnId="{8DD16C52-07AE-4E65-B5C8-E24BCBF5F8E1}">
      <dgm:prSet/>
      <dgm:spPr/>
      <dgm:t>
        <a:bodyPr/>
        <a:lstStyle/>
        <a:p>
          <a:endParaRPr lang="tr-TR" sz="1000"/>
        </a:p>
      </dgm:t>
    </dgm:pt>
    <dgm:pt modelId="{146BB52A-10F9-4172-9981-4E9DE2C4E004}">
      <dgm:prSet phldrT="[Metin]" custT="1"/>
      <dgm:spPr/>
      <dgm:t>
        <a:bodyPr/>
        <a:lstStyle/>
        <a:p>
          <a:r>
            <a:rPr lang="tr-TR" sz="1000"/>
            <a:t>ulaşılabilir</a:t>
          </a:r>
        </a:p>
      </dgm:t>
    </dgm:pt>
    <dgm:pt modelId="{964B8ABF-E759-4D10-88FB-16AA30FBB464}" type="parTrans" cxnId="{35990D1B-E388-4AEB-8281-587A1A77A2BB}">
      <dgm:prSet/>
      <dgm:spPr/>
      <dgm:t>
        <a:bodyPr/>
        <a:lstStyle/>
        <a:p>
          <a:endParaRPr lang="tr-TR" sz="1000"/>
        </a:p>
      </dgm:t>
    </dgm:pt>
    <dgm:pt modelId="{4D77789A-C33E-4C13-92EE-EE9AF9640E8B}" type="sibTrans" cxnId="{35990D1B-E388-4AEB-8281-587A1A77A2BB}">
      <dgm:prSet/>
      <dgm:spPr/>
      <dgm:t>
        <a:bodyPr/>
        <a:lstStyle/>
        <a:p>
          <a:endParaRPr lang="tr-TR" sz="1000"/>
        </a:p>
      </dgm:t>
    </dgm:pt>
    <dgm:pt modelId="{B5F7D1E5-617F-401B-826F-243A71DB4DF5}">
      <dgm:prSet phldrT="[Metin]" custT="1"/>
      <dgm:spPr/>
      <dgm:t>
        <a:bodyPr/>
        <a:lstStyle/>
        <a:p>
          <a:r>
            <a:rPr lang="tr-TR" sz="1000"/>
            <a:t>ölçülebilir</a:t>
          </a:r>
        </a:p>
      </dgm:t>
    </dgm:pt>
    <dgm:pt modelId="{14C4245A-FA7E-45AF-BD06-51E2F5A4640D}" type="parTrans" cxnId="{8CB9972C-0001-4918-8CBB-B6E3946D61EC}">
      <dgm:prSet/>
      <dgm:spPr/>
      <dgm:t>
        <a:bodyPr/>
        <a:lstStyle/>
        <a:p>
          <a:endParaRPr lang="tr-TR" sz="1000"/>
        </a:p>
      </dgm:t>
    </dgm:pt>
    <dgm:pt modelId="{2ADB1064-BB94-4932-A9EF-72E682C4123E}" type="sibTrans" cxnId="{8CB9972C-0001-4918-8CBB-B6E3946D61EC}">
      <dgm:prSet/>
      <dgm:spPr/>
      <dgm:t>
        <a:bodyPr/>
        <a:lstStyle/>
        <a:p>
          <a:endParaRPr lang="tr-TR" sz="1000"/>
        </a:p>
      </dgm:t>
    </dgm:pt>
    <dgm:pt modelId="{53F4F0AD-FBC8-4A69-977E-E3680B2F1895}" type="pres">
      <dgm:prSet presAssocID="{7A5A3EC2-4651-4EA1-BE35-5D2B7098D3A3}" presName="diagram" presStyleCnt="0">
        <dgm:presLayoutVars>
          <dgm:chPref val="1"/>
          <dgm:dir/>
          <dgm:animOne val="branch"/>
          <dgm:animLvl val="lvl"/>
          <dgm:resizeHandles/>
        </dgm:presLayoutVars>
      </dgm:prSet>
      <dgm:spPr/>
    </dgm:pt>
    <dgm:pt modelId="{2CC66DC5-14AA-474C-A3FF-26CE77670E5A}" type="pres">
      <dgm:prSet presAssocID="{8DC75E89-8C62-4277-82D9-B7BBDD643E56}" presName="root" presStyleCnt="0"/>
      <dgm:spPr/>
    </dgm:pt>
    <dgm:pt modelId="{A33F3FFB-333E-49D5-BC13-651F958E097A}" type="pres">
      <dgm:prSet presAssocID="{8DC75E89-8C62-4277-82D9-B7BBDD643E56}" presName="rootComposite" presStyleCnt="0"/>
      <dgm:spPr/>
    </dgm:pt>
    <dgm:pt modelId="{B281DC64-D56C-47AB-8902-F7A8DB3B32C8}" type="pres">
      <dgm:prSet presAssocID="{8DC75E89-8C62-4277-82D9-B7BBDD643E56}" presName="rootText" presStyleLbl="node1" presStyleIdx="0" presStyleCnt="2"/>
      <dgm:spPr/>
    </dgm:pt>
    <dgm:pt modelId="{DE0EA81D-5733-4B0F-A68C-38404F3DD552}" type="pres">
      <dgm:prSet presAssocID="{8DC75E89-8C62-4277-82D9-B7BBDD643E56}" presName="rootConnector" presStyleLbl="node1" presStyleIdx="0" presStyleCnt="2"/>
      <dgm:spPr/>
    </dgm:pt>
    <dgm:pt modelId="{5D31BCCC-CFB9-431E-9518-2CE8D322ACAF}" type="pres">
      <dgm:prSet presAssocID="{8DC75E89-8C62-4277-82D9-B7BBDD643E56}" presName="childShape" presStyleCnt="0"/>
      <dgm:spPr/>
    </dgm:pt>
    <dgm:pt modelId="{7336925E-96D5-4509-A261-449CF9CB14C2}" type="pres">
      <dgm:prSet presAssocID="{57674E1B-C895-48DE-AE3D-CF297F4B88BB}" presName="Name13" presStyleLbl="parChTrans1D2" presStyleIdx="0" presStyleCnt="8"/>
      <dgm:spPr/>
    </dgm:pt>
    <dgm:pt modelId="{C562BB7E-539E-46C5-BC33-043FA30CE026}" type="pres">
      <dgm:prSet presAssocID="{3E6E3F33-BA39-465D-A1CC-892A174BBF9E}" presName="childText" presStyleLbl="bgAcc1" presStyleIdx="0" presStyleCnt="8">
        <dgm:presLayoutVars>
          <dgm:bulletEnabled val="1"/>
        </dgm:presLayoutVars>
      </dgm:prSet>
      <dgm:spPr/>
    </dgm:pt>
    <dgm:pt modelId="{71391944-0C32-4AEB-B6E6-9F5F87B1A2D7}" type="pres">
      <dgm:prSet presAssocID="{A53230A0-B113-45D8-A062-95B6E827AD7D}" presName="Name13" presStyleLbl="parChTrans1D2" presStyleIdx="1" presStyleCnt="8"/>
      <dgm:spPr/>
    </dgm:pt>
    <dgm:pt modelId="{4AEB960B-DB09-4F5B-815C-8ED9F00F5382}" type="pres">
      <dgm:prSet presAssocID="{AC3C33CC-B7F4-48F9-B329-F74F589237DA}" presName="childText" presStyleLbl="bgAcc1" presStyleIdx="1" presStyleCnt="8">
        <dgm:presLayoutVars>
          <dgm:bulletEnabled val="1"/>
        </dgm:presLayoutVars>
      </dgm:prSet>
      <dgm:spPr/>
    </dgm:pt>
    <dgm:pt modelId="{C27742FA-A05F-4B7B-A56A-33BFC08C3F88}" type="pres">
      <dgm:prSet presAssocID="{6C6B2E03-FA05-48C0-9BE9-215DA2DA70A8}" presName="Name13" presStyleLbl="parChTrans1D2" presStyleIdx="2" presStyleCnt="8"/>
      <dgm:spPr/>
    </dgm:pt>
    <dgm:pt modelId="{8F617216-73E6-4EA0-80CC-517C8F9309CA}" type="pres">
      <dgm:prSet presAssocID="{8934DE70-56FF-42E9-8C60-312E63582B4A}" presName="childText" presStyleLbl="bgAcc1" presStyleIdx="2" presStyleCnt="8">
        <dgm:presLayoutVars>
          <dgm:bulletEnabled val="1"/>
        </dgm:presLayoutVars>
      </dgm:prSet>
      <dgm:spPr/>
    </dgm:pt>
    <dgm:pt modelId="{7DF404A0-51AA-45F1-B059-7FC40F556FC6}" type="pres">
      <dgm:prSet presAssocID="{E7150875-34B4-471D-99BD-E482F7BE448F}" presName="Name13" presStyleLbl="parChTrans1D2" presStyleIdx="3" presStyleCnt="8"/>
      <dgm:spPr/>
    </dgm:pt>
    <dgm:pt modelId="{A4DD36CE-93BC-421C-8D7E-E678CEDF5E4B}" type="pres">
      <dgm:prSet presAssocID="{F0E6AF66-E80B-43FA-9094-6B17DCCFF3BC}" presName="childText" presStyleLbl="bgAcc1" presStyleIdx="3" presStyleCnt="8">
        <dgm:presLayoutVars>
          <dgm:bulletEnabled val="1"/>
        </dgm:presLayoutVars>
      </dgm:prSet>
      <dgm:spPr/>
    </dgm:pt>
    <dgm:pt modelId="{03F7280D-E637-4576-B7B3-3A711CDBAEA7}" type="pres">
      <dgm:prSet presAssocID="{D72C3F88-E8D7-459E-B84E-F54939536D6D}" presName="root" presStyleCnt="0"/>
      <dgm:spPr/>
    </dgm:pt>
    <dgm:pt modelId="{D981E6BD-D51B-464E-9194-CE9A343BB8CF}" type="pres">
      <dgm:prSet presAssocID="{D72C3F88-E8D7-459E-B84E-F54939536D6D}" presName="rootComposite" presStyleCnt="0"/>
      <dgm:spPr/>
    </dgm:pt>
    <dgm:pt modelId="{0113EE02-7D4C-430E-8C45-BC87B92026C2}" type="pres">
      <dgm:prSet presAssocID="{D72C3F88-E8D7-459E-B84E-F54939536D6D}" presName="rootText" presStyleLbl="node1" presStyleIdx="1" presStyleCnt="2"/>
      <dgm:spPr/>
    </dgm:pt>
    <dgm:pt modelId="{91B12D4C-41E5-4854-B832-FC354A56066C}" type="pres">
      <dgm:prSet presAssocID="{D72C3F88-E8D7-459E-B84E-F54939536D6D}" presName="rootConnector" presStyleLbl="node1" presStyleIdx="1" presStyleCnt="2"/>
      <dgm:spPr/>
    </dgm:pt>
    <dgm:pt modelId="{F99665B9-45A0-417B-BBC9-B27F134402A3}" type="pres">
      <dgm:prSet presAssocID="{D72C3F88-E8D7-459E-B84E-F54939536D6D}" presName="childShape" presStyleCnt="0"/>
      <dgm:spPr/>
    </dgm:pt>
    <dgm:pt modelId="{D65A07E7-A2D1-4326-ABBA-28BDC87AAAD5}" type="pres">
      <dgm:prSet presAssocID="{A9FA99E5-61D0-492C-A0E6-5E2E4AAB5DC4}" presName="Name13" presStyleLbl="parChTrans1D2" presStyleIdx="4" presStyleCnt="8"/>
      <dgm:spPr/>
    </dgm:pt>
    <dgm:pt modelId="{D6BBA342-6D71-4CA9-ACDA-7878B47B7474}" type="pres">
      <dgm:prSet presAssocID="{96F4FEB8-DA14-4200-838C-9947D17F5600}" presName="childText" presStyleLbl="bgAcc1" presStyleIdx="4" presStyleCnt="8">
        <dgm:presLayoutVars>
          <dgm:bulletEnabled val="1"/>
        </dgm:presLayoutVars>
      </dgm:prSet>
      <dgm:spPr/>
    </dgm:pt>
    <dgm:pt modelId="{7154252B-E1A2-46C3-9C06-940CED2A3D86}" type="pres">
      <dgm:prSet presAssocID="{964B8ABF-E759-4D10-88FB-16AA30FBB464}" presName="Name13" presStyleLbl="parChTrans1D2" presStyleIdx="5" presStyleCnt="8"/>
      <dgm:spPr/>
    </dgm:pt>
    <dgm:pt modelId="{F093F099-0AAD-4819-92D5-50611DBE805B}" type="pres">
      <dgm:prSet presAssocID="{146BB52A-10F9-4172-9981-4E9DE2C4E004}" presName="childText" presStyleLbl="bgAcc1" presStyleIdx="5" presStyleCnt="8">
        <dgm:presLayoutVars>
          <dgm:bulletEnabled val="1"/>
        </dgm:presLayoutVars>
      </dgm:prSet>
      <dgm:spPr/>
    </dgm:pt>
    <dgm:pt modelId="{67380B44-86BB-4EC7-8551-F14805EEECA9}" type="pres">
      <dgm:prSet presAssocID="{14C4245A-FA7E-45AF-BD06-51E2F5A4640D}" presName="Name13" presStyleLbl="parChTrans1D2" presStyleIdx="6" presStyleCnt="8"/>
      <dgm:spPr/>
    </dgm:pt>
    <dgm:pt modelId="{F69868A4-5FFD-46E4-B1A7-DBCE5DB4F00D}" type="pres">
      <dgm:prSet presAssocID="{B5F7D1E5-617F-401B-826F-243A71DB4DF5}" presName="childText" presStyleLbl="bgAcc1" presStyleIdx="6" presStyleCnt="8">
        <dgm:presLayoutVars>
          <dgm:bulletEnabled val="1"/>
        </dgm:presLayoutVars>
      </dgm:prSet>
      <dgm:spPr/>
    </dgm:pt>
    <dgm:pt modelId="{03C400FC-F4D7-461A-8EAE-C89B564F57C7}" type="pres">
      <dgm:prSet presAssocID="{EFA45372-16E1-4FF9-9B46-FB2DB4D29936}" presName="Name13" presStyleLbl="parChTrans1D2" presStyleIdx="7" presStyleCnt="8"/>
      <dgm:spPr/>
    </dgm:pt>
    <dgm:pt modelId="{20A5F076-82E4-4873-B3F7-29ADFB7D23C7}" type="pres">
      <dgm:prSet presAssocID="{659B1E53-97FE-4CC8-B604-1EF8786E7055}" presName="childText" presStyleLbl="bgAcc1" presStyleIdx="7" presStyleCnt="8">
        <dgm:presLayoutVars>
          <dgm:bulletEnabled val="1"/>
        </dgm:presLayoutVars>
      </dgm:prSet>
      <dgm:spPr/>
    </dgm:pt>
  </dgm:ptLst>
  <dgm:cxnLst>
    <dgm:cxn modelId="{CE0AFE03-1172-49B7-93BE-5108255B56CB}" type="presOf" srcId="{F0E6AF66-E80B-43FA-9094-6B17DCCFF3BC}" destId="{A4DD36CE-93BC-421C-8D7E-E678CEDF5E4B}" srcOrd="0" destOrd="0" presId="urn:microsoft.com/office/officeart/2005/8/layout/hierarchy3"/>
    <dgm:cxn modelId="{27F07406-E1C1-4B0D-AA44-654D1D8851C8}" srcId="{8DC75E89-8C62-4277-82D9-B7BBDD643E56}" destId="{AC3C33CC-B7F4-48F9-B329-F74F589237DA}" srcOrd="1" destOrd="0" parTransId="{A53230A0-B113-45D8-A062-95B6E827AD7D}" sibTransId="{004D1952-5082-4D23-9538-53EDDB18B6A8}"/>
    <dgm:cxn modelId="{52B89409-1039-40A2-BDC2-51EEB0C2F44F}" srcId="{D72C3F88-E8D7-459E-B84E-F54939536D6D}" destId="{659B1E53-97FE-4CC8-B604-1EF8786E7055}" srcOrd="3" destOrd="0" parTransId="{EFA45372-16E1-4FF9-9B46-FB2DB4D29936}" sibTransId="{75B5B61D-85BB-4E34-B338-0380FA2E47EB}"/>
    <dgm:cxn modelId="{CE249315-49C4-4C98-973F-BDD3C5012C19}" type="presOf" srcId="{964B8ABF-E759-4D10-88FB-16AA30FBB464}" destId="{7154252B-E1A2-46C3-9C06-940CED2A3D86}" srcOrd="0" destOrd="0" presId="urn:microsoft.com/office/officeart/2005/8/layout/hierarchy3"/>
    <dgm:cxn modelId="{35990D1B-E388-4AEB-8281-587A1A77A2BB}" srcId="{D72C3F88-E8D7-459E-B84E-F54939536D6D}" destId="{146BB52A-10F9-4172-9981-4E9DE2C4E004}" srcOrd="1" destOrd="0" parTransId="{964B8ABF-E759-4D10-88FB-16AA30FBB464}" sibTransId="{4D77789A-C33E-4C13-92EE-EE9AF9640E8B}"/>
    <dgm:cxn modelId="{33C7921D-3C80-44A4-8D36-4D8D23801C8A}" type="presOf" srcId="{B5F7D1E5-617F-401B-826F-243A71DB4DF5}" destId="{F69868A4-5FFD-46E4-B1A7-DBCE5DB4F00D}" srcOrd="0" destOrd="0" presId="urn:microsoft.com/office/officeart/2005/8/layout/hierarchy3"/>
    <dgm:cxn modelId="{8AE92A26-82C0-4397-BA6A-C8E766F6879F}" type="presOf" srcId="{8DC75E89-8C62-4277-82D9-B7BBDD643E56}" destId="{DE0EA81D-5733-4B0F-A68C-38404F3DD552}" srcOrd="1" destOrd="0" presId="urn:microsoft.com/office/officeart/2005/8/layout/hierarchy3"/>
    <dgm:cxn modelId="{316BF926-78C2-460B-860F-D056066C24B9}" type="presOf" srcId="{96F4FEB8-DA14-4200-838C-9947D17F5600}" destId="{D6BBA342-6D71-4CA9-ACDA-7878B47B7474}" srcOrd="0" destOrd="0" presId="urn:microsoft.com/office/officeart/2005/8/layout/hierarchy3"/>
    <dgm:cxn modelId="{8CB9972C-0001-4918-8CBB-B6E3946D61EC}" srcId="{D72C3F88-E8D7-459E-B84E-F54939536D6D}" destId="{B5F7D1E5-617F-401B-826F-243A71DB4DF5}" srcOrd="2" destOrd="0" parTransId="{14C4245A-FA7E-45AF-BD06-51E2F5A4640D}" sibTransId="{2ADB1064-BB94-4932-A9EF-72E682C4123E}"/>
    <dgm:cxn modelId="{0D50062D-FAFF-446E-ACC3-4DF6DCCFF27E}" type="presOf" srcId="{6C6B2E03-FA05-48C0-9BE9-215DA2DA70A8}" destId="{C27742FA-A05F-4B7B-A56A-33BFC08C3F88}" srcOrd="0" destOrd="0" presId="urn:microsoft.com/office/officeart/2005/8/layout/hierarchy3"/>
    <dgm:cxn modelId="{A119372D-A038-4BC6-8042-EC00089A64EA}" srcId="{7A5A3EC2-4651-4EA1-BE35-5D2B7098D3A3}" destId="{D72C3F88-E8D7-459E-B84E-F54939536D6D}" srcOrd="1" destOrd="0" parTransId="{C2D502DE-28F9-4F72-A2F6-8EF448944C29}" sibTransId="{D59E8CD1-E925-433D-A9FA-A532F3FCCB61}"/>
    <dgm:cxn modelId="{0590A62F-6077-4718-B6E2-3D95344CEEDE}" type="presOf" srcId="{D72C3F88-E8D7-459E-B84E-F54939536D6D}" destId="{0113EE02-7D4C-430E-8C45-BC87B92026C2}" srcOrd="0" destOrd="0" presId="urn:microsoft.com/office/officeart/2005/8/layout/hierarchy3"/>
    <dgm:cxn modelId="{9F620032-2EEA-4077-A645-4983626F4748}" type="presOf" srcId="{3E6E3F33-BA39-465D-A1CC-892A174BBF9E}" destId="{C562BB7E-539E-46C5-BC33-043FA30CE026}" srcOrd="0" destOrd="0" presId="urn:microsoft.com/office/officeart/2005/8/layout/hierarchy3"/>
    <dgm:cxn modelId="{49F36E3A-182E-4BE2-A0F8-059ECDE2FC3A}" type="presOf" srcId="{A53230A0-B113-45D8-A062-95B6E827AD7D}" destId="{71391944-0C32-4AEB-B6E6-9F5F87B1A2D7}" srcOrd="0" destOrd="0" presId="urn:microsoft.com/office/officeart/2005/8/layout/hierarchy3"/>
    <dgm:cxn modelId="{6240D43E-4233-47BC-AB69-2BE2AFBB3AD3}" type="presOf" srcId="{8DC75E89-8C62-4277-82D9-B7BBDD643E56}" destId="{B281DC64-D56C-47AB-8902-F7A8DB3B32C8}" srcOrd="0" destOrd="0" presId="urn:microsoft.com/office/officeart/2005/8/layout/hierarchy3"/>
    <dgm:cxn modelId="{56432941-536F-4491-93F5-BCE472E7863D}" type="presOf" srcId="{AC3C33CC-B7F4-48F9-B329-F74F589237DA}" destId="{4AEB960B-DB09-4F5B-815C-8ED9F00F5382}" srcOrd="0" destOrd="0" presId="urn:microsoft.com/office/officeart/2005/8/layout/hierarchy3"/>
    <dgm:cxn modelId="{8DD16C52-07AE-4E65-B5C8-E24BCBF5F8E1}" srcId="{8DC75E89-8C62-4277-82D9-B7BBDD643E56}" destId="{8934DE70-56FF-42E9-8C60-312E63582B4A}" srcOrd="2" destOrd="0" parTransId="{6C6B2E03-FA05-48C0-9BE9-215DA2DA70A8}" sibTransId="{1CDC6329-2634-4521-B000-E2812A774AE0}"/>
    <dgm:cxn modelId="{B7B07472-4A85-4FAC-9D61-19816E815396}" srcId="{8DC75E89-8C62-4277-82D9-B7BBDD643E56}" destId="{3E6E3F33-BA39-465D-A1CC-892A174BBF9E}" srcOrd="0" destOrd="0" parTransId="{57674E1B-C895-48DE-AE3D-CF297F4B88BB}" sibTransId="{6FAD6925-221A-452E-B641-E09533B35287}"/>
    <dgm:cxn modelId="{1B97B155-A60B-4770-B711-164024CB4AC4}" type="presOf" srcId="{146BB52A-10F9-4172-9981-4E9DE2C4E004}" destId="{F093F099-0AAD-4819-92D5-50611DBE805B}" srcOrd="0" destOrd="0" presId="urn:microsoft.com/office/officeart/2005/8/layout/hierarchy3"/>
    <dgm:cxn modelId="{3E89C675-6D87-456D-95BF-50F4BA09A292}" srcId="{D72C3F88-E8D7-459E-B84E-F54939536D6D}" destId="{96F4FEB8-DA14-4200-838C-9947D17F5600}" srcOrd="0" destOrd="0" parTransId="{A9FA99E5-61D0-492C-A0E6-5E2E4AAB5DC4}" sibTransId="{84FC5102-200D-4984-9B7B-8AF88CF743B0}"/>
    <dgm:cxn modelId="{5B578689-9509-4D0C-B081-DA8E8EA91E14}" type="presOf" srcId="{57674E1B-C895-48DE-AE3D-CF297F4B88BB}" destId="{7336925E-96D5-4509-A261-449CF9CB14C2}" srcOrd="0" destOrd="0" presId="urn:microsoft.com/office/officeart/2005/8/layout/hierarchy3"/>
    <dgm:cxn modelId="{F86F2891-4B42-4EEB-9E95-79F315054596}" type="presOf" srcId="{14C4245A-FA7E-45AF-BD06-51E2F5A4640D}" destId="{67380B44-86BB-4EC7-8551-F14805EEECA9}" srcOrd="0" destOrd="0" presId="urn:microsoft.com/office/officeart/2005/8/layout/hierarchy3"/>
    <dgm:cxn modelId="{FF534F93-B8E7-49B4-A03C-CAC8AFE72299}" srcId="{8DC75E89-8C62-4277-82D9-B7BBDD643E56}" destId="{F0E6AF66-E80B-43FA-9094-6B17DCCFF3BC}" srcOrd="3" destOrd="0" parTransId="{E7150875-34B4-471D-99BD-E482F7BE448F}" sibTransId="{04A90CA3-0B37-487B-AABB-B83BEAF0286E}"/>
    <dgm:cxn modelId="{DBD73F94-E174-42F2-8EE1-987B0EA17CD9}" srcId="{7A5A3EC2-4651-4EA1-BE35-5D2B7098D3A3}" destId="{8DC75E89-8C62-4277-82D9-B7BBDD643E56}" srcOrd="0" destOrd="0" parTransId="{3888EB47-3BA3-4082-A451-586263FCD663}" sibTransId="{B07AF2B2-7468-4295-B240-9854C83E5465}"/>
    <dgm:cxn modelId="{6C5AADB8-C5DB-484F-9E05-640E4F0DD74A}" type="presOf" srcId="{659B1E53-97FE-4CC8-B604-1EF8786E7055}" destId="{20A5F076-82E4-4873-B3F7-29ADFB7D23C7}" srcOrd="0" destOrd="0" presId="urn:microsoft.com/office/officeart/2005/8/layout/hierarchy3"/>
    <dgm:cxn modelId="{325E75C2-E445-4C7A-B63B-B51F8E2DD3C5}" type="presOf" srcId="{EFA45372-16E1-4FF9-9B46-FB2DB4D29936}" destId="{03C400FC-F4D7-461A-8EAE-C89B564F57C7}" srcOrd="0" destOrd="0" presId="urn:microsoft.com/office/officeart/2005/8/layout/hierarchy3"/>
    <dgm:cxn modelId="{A6358ACB-47A8-4096-B4C3-B3CAFD65564E}" type="presOf" srcId="{7A5A3EC2-4651-4EA1-BE35-5D2B7098D3A3}" destId="{53F4F0AD-FBC8-4A69-977E-E3680B2F1895}" srcOrd="0" destOrd="0" presId="urn:microsoft.com/office/officeart/2005/8/layout/hierarchy3"/>
    <dgm:cxn modelId="{510532E2-0AFC-4154-9496-5FD6DE7799C3}" type="presOf" srcId="{8934DE70-56FF-42E9-8C60-312E63582B4A}" destId="{8F617216-73E6-4EA0-80CC-517C8F9309CA}" srcOrd="0" destOrd="0" presId="urn:microsoft.com/office/officeart/2005/8/layout/hierarchy3"/>
    <dgm:cxn modelId="{F9EF7CEA-9EEF-4B59-A615-AB950F0C6B59}" type="presOf" srcId="{A9FA99E5-61D0-492C-A0E6-5E2E4AAB5DC4}" destId="{D65A07E7-A2D1-4326-ABBA-28BDC87AAAD5}" srcOrd="0" destOrd="0" presId="urn:microsoft.com/office/officeart/2005/8/layout/hierarchy3"/>
    <dgm:cxn modelId="{6036ADF0-5D63-46B6-907F-5D63DD63038B}" type="presOf" srcId="{E7150875-34B4-471D-99BD-E482F7BE448F}" destId="{7DF404A0-51AA-45F1-B059-7FC40F556FC6}" srcOrd="0" destOrd="0" presId="urn:microsoft.com/office/officeart/2005/8/layout/hierarchy3"/>
    <dgm:cxn modelId="{439008FF-AC1D-4729-9A90-3A1F81B356B4}" type="presOf" srcId="{D72C3F88-E8D7-459E-B84E-F54939536D6D}" destId="{91B12D4C-41E5-4854-B832-FC354A56066C}" srcOrd="1" destOrd="0" presId="urn:microsoft.com/office/officeart/2005/8/layout/hierarchy3"/>
    <dgm:cxn modelId="{A743D8FA-7FE5-4F7D-B676-F80AAC02FBD7}" type="presParOf" srcId="{53F4F0AD-FBC8-4A69-977E-E3680B2F1895}" destId="{2CC66DC5-14AA-474C-A3FF-26CE77670E5A}" srcOrd="0" destOrd="0" presId="urn:microsoft.com/office/officeart/2005/8/layout/hierarchy3"/>
    <dgm:cxn modelId="{FDED2E3A-2D01-4F74-8F1C-5E105FBEE971}" type="presParOf" srcId="{2CC66DC5-14AA-474C-A3FF-26CE77670E5A}" destId="{A33F3FFB-333E-49D5-BC13-651F958E097A}" srcOrd="0" destOrd="0" presId="urn:microsoft.com/office/officeart/2005/8/layout/hierarchy3"/>
    <dgm:cxn modelId="{5AACD920-23A6-4357-9B89-D977CBE03D0F}" type="presParOf" srcId="{A33F3FFB-333E-49D5-BC13-651F958E097A}" destId="{B281DC64-D56C-47AB-8902-F7A8DB3B32C8}" srcOrd="0" destOrd="0" presId="urn:microsoft.com/office/officeart/2005/8/layout/hierarchy3"/>
    <dgm:cxn modelId="{F757085E-4265-41D1-B2DC-09B7456B4D24}" type="presParOf" srcId="{A33F3FFB-333E-49D5-BC13-651F958E097A}" destId="{DE0EA81D-5733-4B0F-A68C-38404F3DD552}" srcOrd="1" destOrd="0" presId="urn:microsoft.com/office/officeart/2005/8/layout/hierarchy3"/>
    <dgm:cxn modelId="{B7F8BD75-5B86-41CB-99A6-17E97ACB0864}" type="presParOf" srcId="{2CC66DC5-14AA-474C-A3FF-26CE77670E5A}" destId="{5D31BCCC-CFB9-431E-9518-2CE8D322ACAF}" srcOrd="1" destOrd="0" presId="urn:microsoft.com/office/officeart/2005/8/layout/hierarchy3"/>
    <dgm:cxn modelId="{3125CC57-3B45-417F-92E5-474344F9A5A2}" type="presParOf" srcId="{5D31BCCC-CFB9-431E-9518-2CE8D322ACAF}" destId="{7336925E-96D5-4509-A261-449CF9CB14C2}" srcOrd="0" destOrd="0" presId="urn:microsoft.com/office/officeart/2005/8/layout/hierarchy3"/>
    <dgm:cxn modelId="{5C594FAA-68D3-4E3E-9BB0-F855ADC85F6B}" type="presParOf" srcId="{5D31BCCC-CFB9-431E-9518-2CE8D322ACAF}" destId="{C562BB7E-539E-46C5-BC33-043FA30CE026}" srcOrd="1" destOrd="0" presId="urn:microsoft.com/office/officeart/2005/8/layout/hierarchy3"/>
    <dgm:cxn modelId="{0437C45B-D308-41CF-B7F1-2E9AAE039DCF}" type="presParOf" srcId="{5D31BCCC-CFB9-431E-9518-2CE8D322ACAF}" destId="{71391944-0C32-4AEB-B6E6-9F5F87B1A2D7}" srcOrd="2" destOrd="0" presId="urn:microsoft.com/office/officeart/2005/8/layout/hierarchy3"/>
    <dgm:cxn modelId="{81A92EDD-7647-4CA9-8FEA-0CFF28C6B970}" type="presParOf" srcId="{5D31BCCC-CFB9-431E-9518-2CE8D322ACAF}" destId="{4AEB960B-DB09-4F5B-815C-8ED9F00F5382}" srcOrd="3" destOrd="0" presId="urn:microsoft.com/office/officeart/2005/8/layout/hierarchy3"/>
    <dgm:cxn modelId="{73FE5F90-9C41-48EA-8926-3F8A1F31C7B5}" type="presParOf" srcId="{5D31BCCC-CFB9-431E-9518-2CE8D322ACAF}" destId="{C27742FA-A05F-4B7B-A56A-33BFC08C3F88}" srcOrd="4" destOrd="0" presId="urn:microsoft.com/office/officeart/2005/8/layout/hierarchy3"/>
    <dgm:cxn modelId="{ACACF4BB-CE07-4C7B-8490-49628C5B3338}" type="presParOf" srcId="{5D31BCCC-CFB9-431E-9518-2CE8D322ACAF}" destId="{8F617216-73E6-4EA0-80CC-517C8F9309CA}" srcOrd="5" destOrd="0" presId="urn:microsoft.com/office/officeart/2005/8/layout/hierarchy3"/>
    <dgm:cxn modelId="{32958019-10B4-43D7-A77F-3B8B9723BF73}" type="presParOf" srcId="{5D31BCCC-CFB9-431E-9518-2CE8D322ACAF}" destId="{7DF404A0-51AA-45F1-B059-7FC40F556FC6}" srcOrd="6" destOrd="0" presId="urn:microsoft.com/office/officeart/2005/8/layout/hierarchy3"/>
    <dgm:cxn modelId="{5A65E7C2-E08A-4C5F-A6AD-41F469527F90}" type="presParOf" srcId="{5D31BCCC-CFB9-431E-9518-2CE8D322ACAF}" destId="{A4DD36CE-93BC-421C-8D7E-E678CEDF5E4B}" srcOrd="7" destOrd="0" presId="urn:microsoft.com/office/officeart/2005/8/layout/hierarchy3"/>
    <dgm:cxn modelId="{30C0F42F-BDE5-454C-A6B6-8AA714CDAE62}" type="presParOf" srcId="{53F4F0AD-FBC8-4A69-977E-E3680B2F1895}" destId="{03F7280D-E637-4576-B7B3-3A711CDBAEA7}" srcOrd="1" destOrd="0" presId="urn:microsoft.com/office/officeart/2005/8/layout/hierarchy3"/>
    <dgm:cxn modelId="{B35385C6-3106-4231-9CCC-E36370BD0BEF}" type="presParOf" srcId="{03F7280D-E637-4576-B7B3-3A711CDBAEA7}" destId="{D981E6BD-D51B-464E-9194-CE9A343BB8CF}" srcOrd="0" destOrd="0" presId="urn:microsoft.com/office/officeart/2005/8/layout/hierarchy3"/>
    <dgm:cxn modelId="{D00CC112-C14B-4E61-9331-60F18FE5E481}" type="presParOf" srcId="{D981E6BD-D51B-464E-9194-CE9A343BB8CF}" destId="{0113EE02-7D4C-430E-8C45-BC87B92026C2}" srcOrd="0" destOrd="0" presId="urn:microsoft.com/office/officeart/2005/8/layout/hierarchy3"/>
    <dgm:cxn modelId="{80E5964C-CC1E-4FA7-9B12-80FF430BF9B1}" type="presParOf" srcId="{D981E6BD-D51B-464E-9194-CE9A343BB8CF}" destId="{91B12D4C-41E5-4854-B832-FC354A56066C}" srcOrd="1" destOrd="0" presId="urn:microsoft.com/office/officeart/2005/8/layout/hierarchy3"/>
    <dgm:cxn modelId="{FEA2880F-0932-49E9-A7A5-3E025A767268}" type="presParOf" srcId="{03F7280D-E637-4576-B7B3-3A711CDBAEA7}" destId="{F99665B9-45A0-417B-BBC9-B27F134402A3}" srcOrd="1" destOrd="0" presId="urn:microsoft.com/office/officeart/2005/8/layout/hierarchy3"/>
    <dgm:cxn modelId="{9697D1E7-DD5B-45F8-BDE8-BDCE6547AE81}" type="presParOf" srcId="{F99665B9-45A0-417B-BBC9-B27F134402A3}" destId="{D65A07E7-A2D1-4326-ABBA-28BDC87AAAD5}" srcOrd="0" destOrd="0" presId="urn:microsoft.com/office/officeart/2005/8/layout/hierarchy3"/>
    <dgm:cxn modelId="{51E61263-2417-45F5-AA81-A3A9FEE77785}" type="presParOf" srcId="{F99665B9-45A0-417B-BBC9-B27F134402A3}" destId="{D6BBA342-6D71-4CA9-ACDA-7878B47B7474}" srcOrd="1" destOrd="0" presId="urn:microsoft.com/office/officeart/2005/8/layout/hierarchy3"/>
    <dgm:cxn modelId="{F13D45D6-D68E-46BC-8F15-BD82540F907D}" type="presParOf" srcId="{F99665B9-45A0-417B-BBC9-B27F134402A3}" destId="{7154252B-E1A2-46C3-9C06-940CED2A3D86}" srcOrd="2" destOrd="0" presId="urn:microsoft.com/office/officeart/2005/8/layout/hierarchy3"/>
    <dgm:cxn modelId="{8656F263-BF24-4FBB-80BA-284C1FC713C0}" type="presParOf" srcId="{F99665B9-45A0-417B-BBC9-B27F134402A3}" destId="{F093F099-0AAD-4819-92D5-50611DBE805B}" srcOrd="3" destOrd="0" presId="urn:microsoft.com/office/officeart/2005/8/layout/hierarchy3"/>
    <dgm:cxn modelId="{07FBC947-49AE-45BD-851C-39C572F42876}" type="presParOf" srcId="{F99665B9-45A0-417B-BBC9-B27F134402A3}" destId="{67380B44-86BB-4EC7-8551-F14805EEECA9}" srcOrd="4" destOrd="0" presId="urn:microsoft.com/office/officeart/2005/8/layout/hierarchy3"/>
    <dgm:cxn modelId="{59ED2F0E-68D2-4A8C-8063-D494B19981B4}" type="presParOf" srcId="{F99665B9-45A0-417B-BBC9-B27F134402A3}" destId="{F69868A4-5FFD-46E4-B1A7-DBCE5DB4F00D}" srcOrd="5" destOrd="0" presId="urn:microsoft.com/office/officeart/2005/8/layout/hierarchy3"/>
    <dgm:cxn modelId="{283418A1-7B40-4A22-A7FB-7873ADB29672}" type="presParOf" srcId="{F99665B9-45A0-417B-BBC9-B27F134402A3}" destId="{03C400FC-F4D7-461A-8EAE-C89B564F57C7}" srcOrd="6" destOrd="0" presId="urn:microsoft.com/office/officeart/2005/8/layout/hierarchy3"/>
    <dgm:cxn modelId="{B9BC8F94-FD03-4E63-BB3F-B2A5F89650F2}" type="presParOf" srcId="{F99665B9-45A0-417B-BBC9-B27F134402A3}" destId="{20A5F076-82E4-4873-B3F7-29ADFB7D23C7}" srcOrd="7"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049003-BB93-4E20-B80C-A1F5230EDADD}"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tr-TR"/>
        </a:p>
      </dgm:t>
    </dgm:pt>
    <dgm:pt modelId="{36306538-0FBD-49C1-9C1E-E9337F6C7CE2}">
      <dgm:prSet phldrT="[Metin]"/>
      <dgm:spPr/>
      <dgm:t>
        <a:bodyPr/>
        <a:lstStyle/>
        <a:p>
          <a:r>
            <a:rPr lang="tr-TR" b="1"/>
            <a:t>Bilişsel Alan</a:t>
          </a:r>
          <a:endParaRPr lang="tr-TR"/>
        </a:p>
      </dgm:t>
    </dgm:pt>
    <dgm:pt modelId="{538CC478-0F99-4EE7-8531-5BB2FCE19533}" type="parTrans" cxnId="{061ADA52-0580-450B-9FE5-FB9EA7B2D7A5}">
      <dgm:prSet/>
      <dgm:spPr/>
      <dgm:t>
        <a:bodyPr/>
        <a:lstStyle/>
        <a:p>
          <a:endParaRPr lang="tr-TR"/>
        </a:p>
      </dgm:t>
    </dgm:pt>
    <dgm:pt modelId="{06CD4303-7C3F-4A72-9EC3-82BAAB114483}" type="sibTrans" cxnId="{061ADA52-0580-450B-9FE5-FB9EA7B2D7A5}">
      <dgm:prSet/>
      <dgm:spPr/>
      <dgm:t>
        <a:bodyPr/>
        <a:lstStyle/>
        <a:p>
          <a:endParaRPr lang="tr-TR"/>
        </a:p>
      </dgm:t>
    </dgm:pt>
    <dgm:pt modelId="{7D6C0CC1-8E7A-44BF-8054-A976EF3678BA}">
      <dgm:prSet phldrT="[Metin]"/>
      <dgm:spPr/>
      <dgm:t>
        <a:bodyPr/>
        <a:lstStyle/>
        <a:p>
          <a:r>
            <a:rPr lang="tr-TR" b="1"/>
            <a:t>-</a:t>
          </a:r>
          <a:r>
            <a:rPr lang="tr-TR"/>
            <a:t>Bilgi</a:t>
          </a:r>
        </a:p>
      </dgm:t>
    </dgm:pt>
    <dgm:pt modelId="{A61DCF12-B6EE-4503-AC20-56F9472603E4}" type="parTrans" cxnId="{EC0347ED-57E6-45BB-A77B-A89C2295C5A4}">
      <dgm:prSet/>
      <dgm:spPr/>
      <dgm:t>
        <a:bodyPr/>
        <a:lstStyle/>
        <a:p>
          <a:endParaRPr lang="tr-TR"/>
        </a:p>
      </dgm:t>
    </dgm:pt>
    <dgm:pt modelId="{5F7BB862-932E-4304-A02A-00EB72BC63E3}" type="sibTrans" cxnId="{EC0347ED-57E6-45BB-A77B-A89C2295C5A4}">
      <dgm:prSet/>
      <dgm:spPr/>
      <dgm:t>
        <a:bodyPr/>
        <a:lstStyle/>
        <a:p>
          <a:endParaRPr lang="tr-TR"/>
        </a:p>
      </dgm:t>
    </dgm:pt>
    <dgm:pt modelId="{92445D8F-8D65-4B98-8B25-96FD7BA69CDA}">
      <dgm:prSet phldrT="[Metin]"/>
      <dgm:spPr/>
      <dgm:t>
        <a:bodyPr/>
        <a:lstStyle/>
        <a:p>
          <a:r>
            <a:rPr lang="tr-TR" b="1"/>
            <a:t>Duyuşsal alan</a:t>
          </a:r>
          <a:endParaRPr lang="tr-TR"/>
        </a:p>
      </dgm:t>
    </dgm:pt>
    <dgm:pt modelId="{BEC38411-355A-490A-9353-D696229DBFCA}" type="parTrans" cxnId="{51110455-AA04-441F-8B8B-A87CDBB9F33D}">
      <dgm:prSet/>
      <dgm:spPr/>
      <dgm:t>
        <a:bodyPr/>
        <a:lstStyle/>
        <a:p>
          <a:endParaRPr lang="tr-TR"/>
        </a:p>
      </dgm:t>
    </dgm:pt>
    <dgm:pt modelId="{040639D8-3FB7-485F-9066-301FF5AA78BE}" type="sibTrans" cxnId="{51110455-AA04-441F-8B8B-A87CDBB9F33D}">
      <dgm:prSet/>
      <dgm:spPr/>
      <dgm:t>
        <a:bodyPr/>
        <a:lstStyle/>
        <a:p>
          <a:endParaRPr lang="tr-TR"/>
        </a:p>
      </dgm:t>
    </dgm:pt>
    <dgm:pt modelId="{9E9E67C3-28FB-4E7F-89C2-E64BFF530A04}">
      <dgm:prSet phldrT="[Metin]"/>
      <dgm:spPr/>
      <dgm:t>
        <a:bodyPr/>
        <a:lstStyle/>
        <a:p>
          <a:r>
            <a:rPr lang="tr-TR" b="1"/>
            <a:t>-</a:t>
          </a:r>
          <a:r>
            <a:rPr lang="tr-TR"/>
            <a:t>Alma</a:t>
          </a:r>
        </a:p>
      </dgm:t>
    </dgm:pt>
    <dgm:pt modelId="{399E0430-5787-472B-BBFE-0ED11F749F73}" type="parTrans" cxnId="{8B8FAA36-DD0A-4E78-9D01-07EDB8EDF9DB}">
      <dgm:prSet/>
      <dgm:spPr/>
      <dgm:t>
        <a:bodyPr/>
        <a:lstStyle/>
        <a:p>
          <a:endParaRPr lang="tr-TR"/>
        </a:p>
      </dgm:t>
    </dgm:pt>
    <dgm:pt modelId="{5B5401A9-AF86-4C02-B938-7224C4AE0B99}" type="sibTrans" cxnId="{8B8FAA36-DD0A-4E78-9D01-07EDB8EDF9DB}">
      <dgm:prSet/>
      <dgm:spPr/>
      <dgm:t>
        <a:bodyPr/>
        <a:lstStyle/>
        <a:p>
          <a:endParaRPr lang="tr-TR"/>
        </a:p>
      </dgm:t>
    </dgm:pt>
    <dgm:pt modelId="{0E6AEBAA-3BD0-48CF-8FE1-41407E9255AE}">
      <dgm:prSet phldrT="[Metin]"/>
      <dgm:spPr/>
      <dgm:t>
        <a:bodyPr/>
        <a:lstStyle/>
        <a:p>
          <a:r>
            <a:rPr lang="tr-TR" b="1"/>
            <a:t>Psikomotor alan</a:t>
          </a:r>
          <a:endParaRPr lang="tr-TR"/>
        </a:p>
      </dgm:t>
    </dgm:pt>
    <dgm:pt modelId="{CFB56DC3-1404-4DE1-970E-180A0D4D5069}" type="parTrans" cxnId="{FD4A7269-422D-40D1-BC5E-70D0CF2DF548}">
      <dgm:prSet/>
      <dgm:spPr/>
      <dgm:t>
        <a:bodyPr/>
        <a:lstStyle/>
        <a:p>
          <a:endParaRPr lang="tr-TR"/>
        </a:p>
      </dgm:t>
    </dgm:pt>
    <dgm:pt modelId="{4EF1B462-A053-4BBB-A1F7-0A5409176BBB}" type="sibTrans" cxnId="{FD4A7269-422D-40D1-BC5E-70D0CF2DF548}">
      <dgm:prSet/>
      <dgm:spPr/>
      <dgm:t>
        <a:bodyPr/>
        <a:lstStyle/>
        <a:p>
          <a:endParaRPr lang="tr-TR"/>
        </a:p>
      </dgm:t>
    </dgm:pt>
    <dgm:pt modelId="{C923FCC4-60B3-4F36-BA45-882911275C08}">
      <dgm:prSet phldrT="[Metin]"/>
      <dgm:spPr/>
      <dgm:t>
        <a:bodyPr/>
        <a:lstStyle/>
        <a:p>
          <a:r>
            <a:rPr lang="tr-TR" b="1"/>
            <a:t>-</a:t>
          </a:r>
          <a:r>
            <a:rPr lang="tr-TR"/>
            <a:t>Algılama</a:t>
          </a:r>
        </a:p>
      </dgm:t>
    </dgm:pt>
    <dgm:pt modelId="{B0C87B0A-052B-45C3-BE36-6B6457886ED8}" type="parTrans" cxnId="{DC9EE567-8CB5-4021-BB0E-06019B8F0437}">
      <dgm:prSet/>
      <dgm:spPr/>
      <dgm:t>
        <a:bodyPr/>
        <a:lstStyle/>
        <a:p>
          <a:endParaRPr lang="tr-TR"/>
        </a:p>
      </dgm:t>
    </dgm:pt>
    <dgm:pt modelId="{B39D3B44-2C13-4273-A028-004347A07F26}" type="sibTrans" cxnId="{DC9EE567-8CB5-4021-BB0E-06019B8F0437}">
      <dgm:prSet/>
      <dgm:spPr/>
      <dgm:t>
        <a:bodyPr/>
        <a:lstStyle/>
        <a:p>
          <a:endParaRPr lang="tr-TR"/>
        </a:p>
      </dgm:t>
    </dgm:pt>
    <dgm:pt modelId="{78AAC2BE-F0EC-4124-938D-3DD8C3D82EB9}">
      <dgm:prSet phldrT="[Metin]"/>
      <dgm:spPr/>
      <dgm:t>
        <a:bodyPr/>
        <a:lstStyle/>
        <a:p>
          <a:endParaRPr lang="tr-TR"/>
        </a:p>
      </dgm:t>
    </dgm:pt>
    <dgm:pt modelId="{429F2424-32F8-42B3-86D3-5683EAC01B80}" type="parTrans" cxnId="{2B3D7D58-413A-44E8-9DDA-C6E2739FBFDD}">
      <dgm:prSet/>
      <dgm:spPr/>
      <dgm:t>
        <a:bodyPr/>
        <a:lstStyle/>
        <a:p>
          <a:endParaRPr lang="tr-TR"/>
        </a:p>
      </dgm:t>
    </dgm:pt>
    <dgm:pt modelId="{B34651BE-AA1F-4094-82C0-427720A4EB88}" type="sibTrans" cxnId="{2B3D7D58-413A-44E8-9DDA-C6E2739FBFDD}">
      <dgm:prSet/>
      <dgm:spPr/>
      <dgm:t>
        <a:bodyPr/>
        <a:lstStyle/>
        <a:p>
          <a:endParaRPr lang="tr-TR"/>
        </a:p>
      </dgm:t>
    </dgm:pt>
    <dgm:pt modelId="{D91735EB-FF92-4BA7-B571-CC4A76E74AE8}">
      <dgm:prSet/>
      <dgm:spPr/>
      <dgm:t>
        <a:bodyPr/>
        <a:lstStyle/>
        <a:p>
          <a:endParaRPr lang="tr-TR"/>
        </a:p>
      </dgm:t>
    </dgm:pt>
    <dgm:pt modelId="{37ACC5E5-465F-4A2B-B438-C0D49A2CC2A2}" type="parTrans" cxnId="{A3762C03-A23E-4538-9699-95ECB9E08BD0}">
      <dgm:prSet/>
      <dgm:spPr/>
      <dgm:t>
        <a:bodyPr/>
        <a:lstStyle/>
        <a:p>
          <a:endParaRPr lang="tr-TR"/>
        </a:p>
      </dgm:t>
    </dgm:pt>
    <dgm:pt modelId="{B2F69737-04C7-44FC-AFCE-78D4478CFF29}" type="sibTrans" cxnId="{A3762C03-A23E-4538-9699-95ECB9E08BD0}">
      <dgm:prSet/>
      <dgm:spPr/>
      <dgm:t>
        <a:bodyPr/>
        <a:lstStyle/>
        <a:p>
          <a:endParaRPr lang="tr-TR"/>
        </a:p>
      </dgm:t>
    </dgm:pt>
    <dgm:pt modelId="{3AA89D3E-F838-4908-85E9-B0D102972698}">
      <dgm:prSet/>
      <dgm:spPr/>
      <dgm:t>
        <a:bodyPr/>
        <a:lstStyle/>
        <a:p>
          <a:r>
            <a:rPr lang="tr-TR" b="1"/>
            <a:t>-</a:t>
          </a:r>
          <a:r>
            <a:rPr lang="tr-TR"/>
            <a:t>Kavrama</a:t>
          </a:r>
        </a:p>
      </dgm:t>
    </dgm:pt>
    <dgm:pt modelId="{8BA6EC7E-1580-413B-A1C2-2B6D595857A2}" type="parTrans" cxnId="{544921EF-C2CF-4CDC-947F-3F6B7A14F5DA}">
      <dgm:prSet/>
      <dgm:spPr/>
      <dgm:t>
        <a:bodyPr/>
        <a:lstStyle/>
        <a:p>
          <a:endParaRPr lang="tr-TR"/>
        </a:p>
      </dgm:t>
    </dgm:pt>
    <dgm:pt modelId="{770EEDC0-391E-49A3-8BF0-A1755C733009}" type="sibTrans" cxnId="{544921EF-C2CF-4CDC-947F-3F6B7A14F5DA}">
      <dgm:prSet/>
      <dgm:spPr/>
      <dgm:t>
        <a:bodyPr/>
        <a:lstStyle/>
        <a:p>
          <a:endParaRPr lang="tr-TR"/>
        </a:p>
      </dgm:t>
    </dgm:pt>
    <dgm:pt modelId="{23215A2D-E7AD-43FA-AB3E-A26F54B5A3EA}">
      <dgm:prSet/>
      <dgm:spPr/>
      <dgm:t>
        <a:bodyPr/>
        <a:lstStyle/>
        <a:p>
          <a:endParaRPr lang="tr-TR"/>
        </a:p>
      </dgm:t>
    </dgm:pt>
    <dgm:pt modelId="{49588DC8-B1E4-46C9-8F18-45A7CA7AC45E}" type="parTrans" cxnId="{4EE21A12-B3C8-42FF-BB88-1065CE02D0E8}">
      <dgm:prSet/>
      <dgm:spPr/>
      <dgm:t>
        <a:bodyPr/>
        <a:lstStyle/>
        <a:p>
          <a:endParaRPr lang="tr-TR"/>
        </a:p>
      </dgm:t>
    </dgm:pt>
    <dgm:pt modelId="{84828FDE-86A1-4F7E-9CB8-99190A6158C7}" type="sibTrans" cxnId="{4EE21A12-B3C8-42FF-BB88-1065CE02D0E8}">
      <dgm:prSet/>
      <dgm:spPr/>
      <dgm:t>
        <a:bodyPr/>
        <a:lstStyle/>
        <a:p>
          <a:endParaRPr lang="tr-TR"/>
        </a:p>
      </dgm:t>
    </dgm:pt>
    <dgm:pt modelId="{635E91B8-E1D8-4E2E-93EB-7156ED2FE37B}">
      <dgm:prSet/>
      <dgm:spPr/>
      <dgm:t>
        <a:bodyPr/>
        <a:lstStyle/>
        <a:p>
          <a:r>
            <a:rPr lang="tr-TR" b="1"/>
            <a:t>-</a:t>
          </a:r>
          <a:r>
            <a:rPr lang="tr-TR"/>
            <a:t>Uygulama</a:t>
          </a:r>
        </a:p>
      </dgm:t>
    </dgm:pt>
    <dgm:pt modelId="{EDD92E0E-715B-4674-B458-FF8959B27961}" type="parTrans" cxnId="{67597A91-4E54-488B-BDB4-117BBEE91688}">
      <dgm:prSet/>
      <dgm:spPr/>
      <dgm:t>
        <a:bodyPr/>
        <a:lstStyle/>
        <a:p>
          <a:endParaRPr lang="tr-TR"/>
        </a:p>
      </dgm:t>
    </dgm:pt>
    <dgm:pt modelId="{E60E59F1-CC69-49BF-ACB0-D6A2625CB026}" type="sibTrans" cxnId="{67597A91-4E54-488B-BDB4-117BBEE91688}">
      <dgm:prSet/>
      <dgm:spPr/>
      <dgm:t>
        <a:bodyPr/>
        <a:lstStyle/>
        <a:p>
          <a:endParaRPr lang="tr-TR"/>
        </a:p>
      </dgm:t>
    </dgm:pt>
    <dgm:pt modelId="{CE1F595D-B00A-4C1A-8E72-EADEEE1ECDCB}">
      <dgm:prSet/>
      <dgm:spPr/>
      <dgm:t>
        <a:bodyPr/>
        <a:lstStyle/>
        <a:p>
          <a:endParaRPr lang="tr-TR"/>
        </a:p>
      </dgm:t>
    </dgm:pt>
    <dgm:pt modelId="{7EE8EB80-A930-44BC-899A-8BE9C338FDE6}" type="parTrans" cxnId="{F2E04F9A-DB5F-4E24-AF3C-A767E9EDE800}">
      <dgm:prSet/>
      <dgm:spPr/>
      <dgm:t>
        <a:bodyPr/>
        <a:lstStyle/>
        <a:p>
          <a:endParaRPr lang="tr-TR"/>
        </a:p>
      </dgm:t>
    </dgm:pt>
    <dgm:pt modelId="{3E3B9CB9-95A4-4D14-8EAC-D3204D470ABC}" type="sibTrans" cxnId="{F2E04F9A-DB5F-4E24-AF3C-A767E9EDE800}">
      <dgm:prSet/>
      <dgm:spPr/>
      <dgm:t>
        <a:bodyPr/>
        <a:lstStyle/>
        <a:p>
          <a:endParaRPr lang="tr-TR"/>
        </a:p>
      </dgm:t>
    </dgm:pt>
    <dgm:pt modelId="{90340BE2-F914-4B45-8557-0B598DC7785A}">
      <dgm:prSet/>
      <dgm:spPr/>
      <dgm:t>
        <a:bodyPr/>
        <a:lstStyle/>
        <a:p>
          <a:r>
            <a:rPr lang="tr-TR" b="1"/>
            <a:t>-</a:t>
          </a:r>
          <a:r>
            <a:rPr lang="tr-TR"/>
            <a:t>Analiz</a:t>
          </a:r>
        </a:p>
      </dgm:t>
    </dgm:pt>
    <dgm:pt modelId="{517EA06C-AB1C-4675-909C-872BE93485A4}" type="parTrans" cxnId="{B3981869-3B2E-46BD-B865-77D0E1222CB6}">
      <dgm:prSet/>
      <dgm:spPr/>
      <dgm:t>
        <a:bodyPr/>
        <a:lstStyle/>
        <a:p>
          <a:endParaRPr lang="tr-TR"/>
        </a:p>
      </dgm:t>
    </dgm:pt>
    <dgm:pt modelId="{087E16F4-B713-45C3-8878-004576DB2A74}" type="sibTrans" cxnId="{B3981869-3B2E-46BD-B865-77D0E1222CB6}">
      <dgm:prSet/>
      <dgm:spPr/>
      <dgm:t>
        <a:bodyPr/>
        <a:lstStyle/>
        <a:p>
          <a:endParaRPr lang="tr-TR"/>
        </a:p>
      </dgm:t>
    </dgm:pt>
    <dgm:pt modelId="{36A04F1B-136F-4550-A907-12BBD4146153}">
      <dgm:prSet/>
      <dgm:spPr/>
      <dgm:t>
        <a:bodyPr/>
        <a:lstStyle/>
        <a:p>
          <a:endParaRPr lang="tr-TR"/>
        </a:p>
      </dgm:t>
    </dgm:pt>
    <dgm:pt modelId="{9DFDF7DD-D7D3-4264-B154-35AF65F2C769}" type="parTrans" cxnId="{78F7D8A7-1E83-4D53-8B65-3A4A253165A9}">
      <dgm:prSet/>
      <dgm:spPr/>
      <dgm:t>
        <a:bodyPr/>
        <a:lstStyle/>
        <a:p>
          <a:endParaRPr lang="tr-TR"/>
        </a:p>
      </dgm:t>
    </dgm:pt>
    <dgm:pt modelId="{81F33139-D8B7-45BF-A411-3B721822E12A}" type="sibTrans" cxnId="{78F7D8A7-1E83-4D53-8B65-3A4A253165A9}">
      <dgm:prSet/>
      <dgm:spPr/>
      <dgm:t>
        <a:bodyPr/>
        <a:lstStyle/>
        <a:p>
          <a:endParaRPr lang="tr-TR"/>
        </a:p>
      </dgm:t>
    </dgm:pt>
    <dgm:pt modelId="{19E034C0-3852-4BD6-ACBF-E326F5A988B5}">
      <dgm:prSet/>
      <dgm:spPr/>
      <dgm:t>
        <a:bodyPr/>
        <a:lstStyle/>
        <a:p>
          <a:r>
            <a:rPr lang="tr-TR" b="1"/>
            <a:t>-</a:t>
          </a:r>
          <a:r>
            <a:rPr lang="tr-TR"/>
            <a:t>Sentez</a:t>
          </a:r>
        </a:p>
      </dgm:t>
    </dgm:pt>
    <dgm:pt modelId="{C34E1FC8-5A40-4CE8-A367-4B1EDC0D37BC}" type="parTrans" cxnId="{C7F6FED1-395F-4401-9F05-8D7561C0E764}">
      <dgm:prSet/>
      <dgm:spPr/>
      <dgm:t>
        <a:bodyPr/>
        <a:lstStyle/>
        <a:p>
          <a:endParaRPr lang="tr-TR"/>
        </a:p>
      </dgm:t>
    </dgm:pt>
    <dgm:pt modelId="{E68E3908-4BC2-4632-B049-1A834FAB2917}" type="sibTrans" cxnId="{C7F6FED1-395F-4401-9F05-8D7561C0E764}">
      <dgm:prSet/>
      <dgm:spPr/>
      <dgm:t>
        <a:bodyPr/>
        <a:lstStyle/>
        <a:p>
          <a:endParaRPr lang="tr-TR"/>
        </a:p>
      </dgm:t>
    </dgm:pt>
    <dgm:pt modelId="{D2321BDF-5F23-4401-9DA5-C31EF1C91B31}">
      <dgm:prSet/>
      <dgm:spPr/>
      <dgm:t>
        <a:bodyPr/>
        <a:lstStyle/>
        <a:p>
          <a:endParaRPr lang="tr-TR"/>
        </a:p>
      </dgm:t>
    </dgm:pt>
    <dgm:pt modelId="{EBA390F4-30C0-4E85-B19A-1849275242B6}" type="parTrans" cxnId="{7EA54F4F-39A2-4746-B851-843DE2504865}">
      <dgm:prSet/>
      <dgm:spPr/>
      <dgm:t>
        <a:bodyPr/>
        <a:lstStyle/>
        <a:p>
          <a:endParaRPr lang="tr-TR"/>
        </a:p>
      </dgm:t>
    </dgm:pt>
    <dgm:pt modelId="{338E1780-9DF7-41ED-81F1-A5F27FB15FB7}" type="sibTrans" cxnId="{7EA54F4F-39A2-4746-B851-843DE2504865}">
      <dgm:prSet/>
      <dgm:spPr/>
      <dgm:t>
        <a:bodyPr/>
        <a:lstStyle/>
        <a:p>
          <a:endParaRPr lang="tr-TR"/>
        </a:p>
      </dgm:t>
    </dgm:pt>
    <dgm:pt modelId="{476B3570-8635-4AAA-95BD-A4A9E2594E29}">
      <dgm:prSet/>
      <dgm:spPr/>
      <dgm:t>
        <a:bodyPr/>
        <a:lstStyle/>
        <a:p>
          <a:r>
            <a:rPr lang="tr-TR" b="1"/>
            <a:t>-</a:t>
          </a:r>
          <a:r>
            <a:rPr lang="tr-TR"/>
            <a:t>Değerlendirme</a:t>
          </a:r>
        </a:p>
      </dgm:t>
    </dgm:pt>
    <dgm:pt modelId="{5003A76B-3651-4656-9C72-9F5A7EAC8380}" type="parTrans" cxnId="{45323610-3DBA-4342-AD92-E94EA72D0E41}">
      <dgm:prSet/>
      <dgm:spPr/>
      <dgm:t>
        <a:bodyPr/>
        <a:lstStyle/>
        <a:p>
          <a:endParaRPr lang="tr-TR"/>
        </a:p>
      </dgm:t>
    </dgm:pt>
    <dgm:pt modelId="{A2D605F6-F8C3-4E2B-9AD7-61E6EA1EDB16}" type="sibTrans" cxnId="{45323610-3DBA-4342-AD92-E94EA72D0E41}">
      <dgm:prSet/>
      <dgm:spPr/>
      <dgm:t>
        <a:bodyPr/>
        <a:lstStyle/>
        <a:p>
          <a:endParaRPr lang="tr-TR"/>
        </a:p>
      </dgm:t>
    </dgm:pt>
    <dgm:pt modelId="{7478D144-6832-47C8-981A-322C3AFCE7E6}">
      <dgm:prSet/>
      <dgm:spPr/>
      <dgm:t>
        <a:bodyPr/>
        <a:lstStyle/>
        <a:p>
          <a:endParaRPr lang="tr-TR"/>
        </a:p>
      </dgm:t>
    </dgm:pt>
    <dgm:pt modelId="{48FE38AD-7247-46AA-9336-307D67D80E85}" type="parTrans" cxnId="{E39217AC-0517-4751-9C28-D121653BEA0D}">
      <dgm:prSet/>
      <dgm:spPr/>
      <dgm:t>
        <a:bodyPr/>
        <a:lstStyle/>
        <a:p>
          <a:endParaRPr lang="tr-TR"/>
        </a:p>
      </dgm:t>
    </dgm:pt>
    <dgm:pt modelId="{3CBEE92C-17AA-4EE9-9A37-DAEA9DE5E8A3}" type="sibTrans" cxnId="{E39217AC-0517-4751-9C28-D121653BEA0D}">
      <dgm:prSet/>
      <dgm:spPr/>
      <dgm:t>
        <a:bodyPr/>
        <a:lstStyle/>
        <a:p>
          <a:endParaRPr lang="tr-TR"/>
        </a:p>
      </dgm:t>
    </dgm:pt>
    <dgm:pt modelId="{8C7B5953-C44C-4A7C-9B59-04E4D870F77F}">
      <dgm:prSet/>
      <dgm:spPr/>
      <dgm:t>
        <a:bodyPr/>
        <a:lstStyle/>
        <a:p>
          <a:r>
            <a:rPr lang="tr-TR" b="1"/>
            <a:t>-</a:t>
          </a:r>
          <a:r>
            <a:rPr lang="tr-TR"/>
            <a:t>Tepkide  Bulunma</a:t>
          </a:r>
        </a:p>
      </dgm:t>
    </dgm:pt>
    <dgm:pt modelId="{4A0F6E10-CEC2-4B3B-8607-61A7E905B44A}" type="parTrans" cxnId="{1EE2F24C-7C7D-45B4-8925-8746F009F02B}">
      <dgm:prSet/>
      <dgm:spPr/>
      <dgm:t>
        <a:bodyPr/>
        <a:lstStyle/>
        <a:p>
          <a:endParaRPr lang="tr-TR"/>
        </a:p>
      </dgm:t>
    </dgm:pt>
    <dgm:pt modelId="{572F3EC6-5FED-40D4-9000-03E2495C0008}" type="sibTrans" cxnId="{1EE2F24C-7C7D-45B4-8925-8746F009F02B}">
      <dgm:prSet/>
      <dgm:spPr/>
      <dgm:t>
        <a:bodyPr/>
        <a:lstStyle/>
        <a:p>
          <a:endParaRPr lang="tr-TR"/>
        </a:p>
      </dgm:t>
    </dgm:pt>
    <dgm:pt modelId="{36C4CD19-9887-4D08-A7C8-63FE342F610E}">
      <dgm:prSet/>
      <dgm:spPr/>
      <dgm:t>
        <a:bodyPr/>
        <a:lstStyle/>
        <a:p>
          <a:endParaRPr lang="tr-TR"/>
        </a:p>
      </dgm:t>
    </dgm:pt>
    <dgm:pt modelId="{B839EBD4-4422-4B5D-BD72-CC638CCE6B67}" type="parTrans" cxnId="{5B263720-F157-4085-8B5A-46ABE13D704C}">
      <dgm:prSet/>
      <dgm:spPr/>
      <dgm:t>
        <a:bodyPr/>
        <a:lstStyle/>
        <a:p>
          <a:endParaRPr lang="tr-TR"/>
        </a:p>
      </dgm:t>
    </dgm:pt>
    <dgm:pt modelId="{02D1FA7E-E540-477B-8AF2-D6A18186D15F}" type="sibTrans" cxnId="{5B263720-F157-4085-8B5A-46ABE13D704C}">
      <dgm:prSet/>
      <dgm:spPr/>
      <dgm:t>
        <a:bodyPr/>
        <a:lstStyle/>
        <a:p>
          <a:endParaRPr lang="tr-TR"/>
        </a:p>
      </dgm:t>
    </dgm:pt>
    <dgm:pt modelId="{37BFC989-4308-4FEB-B785-4C70EBD513B6}">
      <dgm:prSet/>
      <dgm:spPr/>
      <dgm:t>
        <a:bodyPr/>
        <a:lstStyle/>
        <a:p>
          <a:r>
            <a:rPr lang="tr-TR" b="1"/>
            <a:t>-</a:t>
          </a:r>
          <a:r>
            <a:rPr lang="tr-TR"/>
            <a:t>Değer Verme</a:t>
          </a:r>
        </a:p>
      </dgm:t>
    </dgm:pt>
    <dgm:pt modelId="{A6DF7859-B745-4CE5-B72E-E00EEAEE56CB}" type="parTrans" cxnId="{59C2ADF5-B1FC-4A9F-9D0B-A1E60588FC0D}">
      <dgm:prSet/>
      <dgm:spPr/>
      <dgm:t>
        <a:bodyPr/>
        <a:lstStyle/>
        <a:p>
          <a:endParaRPr lang="tr-TR"/>
        </a:p>
      </dgm:t>
    </dgm:pt>
    <dgm:pt modelId="{5B3D7A7E-AA70-4256-AEAA-704285FEA077}" type="sibTrans" cxnId="{59C2ADF5-B1FC-4A9F-9D0B-A1E60588FC0D}">
      <dgm:prSet/>
      <dgm:spPr/>
      <dgm:t>
        <a:bodyPr/>
        <a:lstStyle/>
        <a:p>
          <a:endParaRPr lang="tr-TR"/>
        </a:p>
      </dgm:t>
    </dgm:pt>
    <dgm:pt modelId="{3A7B496E-BA38-4350-920C-7A2B33A781DD}">
      <dgm:prSet/>
      <dgm:spPr/>
      <dgm:t>
        <a:bodyPr/>
        <a:lstStyle/>
        <a:p>
          <a:endParaRPr lang="tr-TR"/>
        </a:p>
      </dgm:t>
    </dgm:pt>
    <dgm:pt modelId="{8B08D0E3-D055-4152-A22B-7972F0C905CC}" type="parTrans" cxnId="{FDAF0DCF-1D30-47F7-8CF2-D3AF93F471E6}">
      <dgm:prSet/>
      <dgm:spPr/>
      <dgm:t>
        <a:bodyPr/>
        <a:lstStyle/>
        <a:p>
          <a:endParaRPr lang="tr-TR"/>
        </a:p>
      </dgm:t>
    </dgm:pt>
    <dgm:pt modelId="{CD9E491E-C603-43F0-AC4D-7AD997CEDE1E}" type="sibTrans" cxnId="{FDAF0DCF-1D30-47F7-8CF2-D3AF93F471E6}">
      <dgm:prSet/>
      <dgm:spPr/>
      <dgm:t>
        <a:bodyPr/>
        <a:lstStyle/>
        <a:p>
          <a:endParaRPr lang="tr-TR"/>
        </a:p>
      </dgm:t>
    </dgm:pt>
    <dgm:pt modelId="{EA50CDE6-86F8-4582-8572-A6BF3261F548}">
      <dgm:prSet/>
      <dgm:spPr/>
      <dgm:t>
        <a:bodyPr/>
        <a:lstStyle/>
        <a:p>
          <a:r>
            <a:rPr lang="tr-TR" b="1"/>
            <a:t>-</a:t>
          </a:r>
          <a:r>
            <a:rPr lang="tr-TR"/>
            <a:t>Organize Etme</a:t>
          </a:r>
        </a:p>
      </dgm:t>
    </dgm:pt>
    <dgm:pt modelId="{B50633FC-4D49-4CA4-B84D-E48AD11C1684}" type="parTrans" cxnId="{A1F2715A-B393-47A8-85DD-55994138D015}">
      <dgm:prSet/>
      <dgm:spPr/>
      <dgm:t>
        <a:bodyPr/>
        <a:lstStyle/>
        <a:p>
          <a:endParaRPr lang="tr-TR"/>
        </a:p>
      </dgm:t>
    </dgm:pt>
    <dgm:pt modelId="{54CAA756-29C9-4A79-B137-2B9658B8C65F}" type="sibTrans" cxnId="{A1F2715A-B393-47A8-85DD-55994138D015}">
      <dgm:prSet/>
      <dgm:spPr/>
      <dgm:t>
        <a:bodyPr/>
        <a:lstStyle/>
        <a:p>
          <a:endParaRPr lang="tr-TR"/>
        </a:p>
      </dgm:t>
    </dgm:pt>
    <dgm:pt modelId="{9ABFCFE0-8D03-4601-ACA8-4A235663B7E1}">
      <dgm:prSet/>
      <dgm:spPr/>
      <dgm:t>
        <a:bodyPr/>
        <a:lstStyle/>
        <a:p>
          <a:endParaRPr lang="tr-TR"/>
        </a:p>
      </dgm:t>
    </dgm:pt>
    <dgm:pt modelId="{C09F9F19-A656-4E9B-8EDD-FA06ED0850E0}" type="parTrans" cxnId="{1D4D9A6F-93A3-48F1-BDF5-901507C31545}">
      <dgm:prSet/>
      <dgm:spPr/>
      <dgm:t>
        <a:bodyPr/>
        <a:lstStyle/>
        <a:p>
          <a:endParaRPr lang="tr-TR"/>
        </a:p>
      </dgm:t>
    </dgm:pt>
    <dgm:pt modelId="{FBF975D5-3AAA-4919-9E59-8B6D9F7E1352}" type="sibTrans" cxnId="{1D4D9A6F-93A3-48F1-BDF5-901507C31545}">
      <dgm:prSet/>
      <dgm:spPr/>
      <dgm:t>
        <a:bodyPr/>
        <a:lstStyle/>
        <a:p>
          <a:endParaRPr lang="tr-TR"/>
        </a:p>
      </dgm:t>
    </dgm:pt>
    <dgm:pt modelId="{0C7F84F2-C64D-433A-BA54-5008A5FF7896}">
      <dgm:prSet/>
      <dgm:spPr/>
      <dgm:t>
        <a:bodyPr/>
        <a:lstStyle/>
        <a:p>
          <a:r>
            <a:rPr lang="tr-TR" b="1"/>
            <a:t>-</a:t>
          </a:r>
          <a:r>
            <a:rPr lang="tr-TR"/>
            <a:t>Kişilik Haline Getirme</a:t>
          </a:r>
        </a:p>
      </dgm:t>
    </dgm:pt>
    <dgm:pt modelId="{FE3A6A32-2583-499D-A764-46670A9418CB}" type="parTrans" cxnId="{B6B93B23-E6AD-4CDF-AEF0-3020AA8BD460}">
      <dgm:prSet/>
      <dgm:spPr/>
      <dgm:t>
        <a:bodyPr/>
        <a:lstStyle/>
        <a:p>
          <a:endParaRPr lang="tr-TR"/>
        </a:p>
      </dgm:t>
    </dgm:pt>
    <dgm:pt modelId="{2031C0FF-B326-4EF2-93E2-E70A7C8F10FC}" type="sibTrans" cxnId="{B6B93B23-E6AD-4CDF-AEF0-3020AA8BD460}">
      <dgm:prSet/>
      <dgm:spPr/>
      <dgm:t>
        <a:bodyPr/>
        <a:lstStyle/>
        <a:p>
          <a:endParaRPr lang="tr-TR"/>
        </a:p>
      </dgm:t>
    </dgm:pt>
    <dgm:pt modelId="{42E6794B-B044-43E7-8F27-34F5720205B6}">
      <dgm:prSet/>
      <dgm:spPr/>
      <dgm:t>
        <a:bodyPr/>
        <a:lstStyle/>
        <a:p>
          <a:endParaRPr lang="tr-TR"/>
        </a:p>
      </dgm:t>
    </dgm:pt>
    <dgm:pt modelId="{85E9BE88-1A68-4C3C-B5E6-4DEAE5C6B1C5}" type="parTrans" cxnId="{6384FA45-2F24-444D-8A7A-352C04D91ADF}">
      <dgm:prSet/>
      <dgm:spPr/>
      <dgm:t>
        <a:bodyPr/>
        <a:lstStyle/>
        <a:p>
          <a:endParaRPr lang="tr-TR"/>
        </a:p>
      </dgm:t>
    </dgm:pt>
    <dgm:pt modelId="{F5440E66-68DD-4F24-B501-05743BCB8D2F}" type="sibTrans" cxnId="{6384FA45-2F24-444D-8A7A-352C04D91ADF}">
      <dgm:prSet/>
      <dgm:spPr/>
      <dgm:t>
        <a:bodyPr/>
        <a:lstStyle/>
        <a:p>
          <a:endParaRPr lang="tr-TR"/>
        </a:p>
      </dgm:t>
    </dgm:pt>
    <dgm:pt modelId="{C5DFD35F-4114-4DCB-A862-1A8993AD2599}">
      <dgm:prSet/>
      <dgm:spPr/>
      <dgm:t>
        <a:bodyPr/>
        <a:lstStyle/>
        <a:p>
          <a:r>
            <a:rPr lang="tr-TR" b="1"/>
            <a:t>-</a:t>
          </a:r>
          <a:r>
            <a:rPr lang="tr-TR"/>
            <a:t>Kurulma</a:t>
          </a:r>
        </a:p>
      </dgm:t>
    </dgm:pt>
    <dgm:pt modelId="{22CA42EE-5FE5-4820-8979-3584869F1C32}" type="parTrans" cxnId="{5000743C-4F61-423B-97BB-B8C0D6D8C199}">
      <dgm:prSet/>
      <dgm:spPr/>
      <dgm:t>
        <a:bodyPr/>
        <a:lstStyle/>
        <a:p>
          <a:endParaRPr lang="tr-TR"/>
        </a:p>
      </dgm:t>
    </dgm:pt>
    <dgm:pt modelId="{02C08A8D-848E-4158-AB20-A441EDA3D313}" type="sibTrans" cxnId="{5000743C-4F61-423B-97BB-B8C0D6D8C199}">
      <dgm:prSet/>
      <dgm:spPr/>
      <dgm:t>
        <a:bodyPr/>
        <a:lstStyle/>
        <a:p>
          <a:endParaRPr lang="tr-TR"/>
        </a:p>
      </dgm:t>
    </dgm:pt>
    <dgm:pt modelId="{8E2468A1-D09D-4863-A33F-E10353773A27}">
      <dgm:prSet/>
      <dgm:spPr/>
      <dgm:t>
        <a:bodyPr/>
        <a:lstStyle/>
        <a:p>
          <a:endParaRPr lang="tr-TR"/>
        </a:p>
      </dgm:t>
    </dgm:pt>
    <dgm:pt modelId="{61C39781-80B7-4ED7-AD81-A9025440F564}" type="parTrans" cxnId="{8B270979-B6F9-4944-AB66-3B9EC5A59B46}">
      <dgm:prSet/>
      <dgm:spPr/>
      <dgm:t>
        <a:bodyPr/>
        <a:lstStyle/>
        <a:p>
          <a:endParaRPr lang="tr-TR"/>
        </a:p>
      </dgm:t>
    </dgm:pt>
    <dgm:pt modelId="{789AC9C4-CFC7-45BB-AAAE-2F7F936DDF40}" type="sibTrans" cxnId="{8B270979-B6F9-4944-AB66-3B9EC5A59B46}">
      <dgm:prSet/>
      <dgm:spPr/>
      <dgm:t>
        <a:bodyPr/>
        <a:lstStyle/>
        <a:p>
          <a:endParaRPr lang="tr-TR"/>
        </a:p>
      </dgm:t>
    </dgm:pt>
    <dgm:pt modelId="{8DC05A50-0C10-46E2-9306-0042F7528181}">
      <dgm:prSet/>
      <dgm:spPr/>
      <dgm:t>
        <a:bodyPr/>
        <a:lstStyle/>
        <a:p>
          <a:r>
            <a:rPr lang="tr-TR" b="1"/>
            <a:t>-</a:t>
          </a:r>
          <a:r>
            <a:rPr lang="tr-TR"/>
            <a:t>Kılavuz Haline Getirme</a:t>
          </a:r>
        </a:p>
      </dgm:t>
    </dgm:pt>
    <dgm:pt modelId="{2ADBF7C2-25ED-48E2-9FCA-724910B95D59}" type="parTrans" cxnId="{ED1FBC82-668E-481C-9E38-7F0DA5F5C8FF}">
      <dgm:prSet/>
      <dgm:spPr/>
      <dgm:t>
        <a:bodyPr/>
        <a:lstStyle/>
        <a:p>
          <a:endParaRPr lang="tr-TR"/>
        </a:p>
      </dgm:t>
    </dgm:pt>
    <dgm:pt modelId="{392AFC53-E0A5-444C-A2E8-FA92D2538AEB}" type="sibTrans" cxnId="{ED1FBC82-668E-481C-9E38-7F0DA5F5C8FF}">
      <dgm:prSet/>
      <dgm:spPr/>
      <dgm:t>
        <a:bodyPr/>
        <a:lstStyle/>
        <a:p>
          <a:endParaRPr lang="tr-TR"/>
        </a:p>
      </dgm:t>
    </dgm:pt>
    <dgm:pt modelId="{D67A5825-7D03-43CF-B9E8-BAF8B8E65D06}">
      <dgm:prSet/>
      <dgm:spPr/>
      <dgm:t>
        <a:bodyPr/>
        <a:lstStyle/>
        <a:p>
          <a:endParaRPr lang="tr-TR"/>
        </a:p>
      </dgm:t>
    </dgm:pt>
    <dgm:pt modelId="{414C225D-DABE-4538-9CFF-B017ED67F2DB}" type="parTrans" cxnId="{5CF50F8E-D848-4907-A3B2-35085AC030AE}">
      <dgm:prSet/>
      <dgm:spPr/>
      <dgm:t>
        <a:bodyPr/>
        <a:lstStyle/>
        <a:p>
          <a:endParaRPr lang="tr-TR"/>
        </a:p>
      </dgm:t>
    </dgm:pt>
    <dgm:pt modelId="{F78336CF-38F9-4102-876D-566D3679DEF9}" type="sibTrans" cxnId="{5CF50F8E-D848-4907-A3B2-35085AC030AE}">
      <dgm:prSet/>
      <dgm:spPr/>
      <dgm:t>
        <a:bodyPr/>
        <a:lstStyle/>
        <a:p>
          <a:endParaRPr lang="tr-TR"/>
        </a:p>
      </dgm:t>
    </dgm:pt>
    <dgm:pt modelId="{9C198446-E7CE-4B65-90BA-7913EBD1ED19}">
      <dgm:prSet/>
      <dgm:spPr/>
      <dgm:t>
        <a:bodyPr/>
        <a:lstStyle/>
        <a:p>
          <a:r>
            <a:rPr lang="tr-TR" b="1"/>
            <a:t>-</a:t>
          </a:r>
          <a:r>
            <a:rPr lang="tr-TR"/>
            <a:t>Mekanikleşme</a:t>
          </a:r>
        </a:p>
      </dgm:t>
    </dgm:pt>
    <dgm:pt modelId="{1858805C-2AA9-49A4-868A-6ED1A99FF654}" type="parTrans" cxnId="{84E50ADB-767E-4731-9996-A05CBFFF4072}">
      <dgm:prSet/>
      <dgm:spPr/>
      <dgm:t>
        <a:bodyPr/>
        <a:lstStyle/>
        <a:p>
          <a:endParaRPr lang="tr-TR"/>
        </a:p>
      </dgm:t>
    </dgm:pt>
    <dgm:pt modelId="{D01BEA5D-391E-4AE9-A0EF-73F9AF549199}" type="sibTrans" cxnId="{84E50ADB-767E-4731-9996-A05CBFFF4072}">
      <dgm:prSet/>
      <dgm:spPr/>
      <dgm:t>
        <a:bodyPr/>
        <a:lstStyle/>
        <a:p>
          <a:endParaRPr lang="tr-TR"/>
        </a:p>
      </dgm:t>
    </dgm:pt>
    <dgm:pt modelId="{809D3880-435C-4B83-8543-88C3A15637CA}">
      <dgm:prSet/>
      <dgm:spPr/>
      <dgm:t>
        <a:bodyPr/>
        <a:lstStyle/>
        <a:p>
          <a:endParaRPr lang="tr-TR"/>
        </a:p>
      </dgm:t>
    </dgm:pt>
    <dgm:pt modelId="{E7E3ABBC-3CB4-47FA-BA3C-9137FEA0EDE7}" type="parTrans" cxnId="{3ECAFCF7-7940-419C-8A69-879C12498212}">
      <dgm:prSet/>
      <dgm:spPr/>
      <dgm:t>
        <a:bodyPr/>
        <a:lstStyle/>
        <a:p>
          <a:endParaRPr lang="tr-TR"/>
        </a:p>
      </dgm:t>
    </dgm:pt>
    <dgm:pt modelId="{5036FEF7-340F-426A-8D95-A80A103A6F0D}" type="sibTrans" cxnId="{3ECAFCF7-7940-419C-8A69-879C12498212}">
      <dgm:prSet/>
      <dgm:spPr/>
      <dgm:t>
        <a:bodyPr/>
        <a:lstStyle/>
        <a:p>
          <a:endParaRPr lang="tr-TR"/>
        </a:p>
      </dgm:t>
    </dgm:pt>
    <dgm:pt modelId="{47DDC40D-080D-4C66-905F-D3DC56FB6847}">
      <dgm:prSet/>
      <dgm:spPr/>
      <dgm:t>
        <a:bodyPr/>
        <a:lstStyle/>
        <a:p>
          <a:r>
            <a:rPr lang="tr-TR" b="1"/>
            <a:t>-</a:t>
          </a:r>
          <a:r>
            <a:rPr lang="tr-TR"/>
            <a:t>Beceri Haline Getirme</a:t>
          </a:r>
        </a:p>
      </dgm:t>
    </dgm:pt>
    <dgm:pt modelId="{08B80A7B-2F2E-4E65-BD14-A7C42544DD38}" type="parTrans" cxnId="{36CFFCA1-B6EE-4C13-839D-2ED63819BC2E}">
      <dgm:prSet/>
      <dgm:spPr/>
      <dgm:t>
        <a:bodyPr/>
        <a:lstStyle/>
        <a:p>
          <a:endParaRPr lang="tr-TR"/>
        </a:p>
      </dgm:t>
    </dgm:pt>
    <dgm:pt modelId="{636C58B0-0DA9-4711-B975-7A8A4577973D}" type="sibTrans" cxnId="{36CFFCA1-B6EE-4C13-839D-2ED63819BC2E}">
      <dgm:prSet/>
      <dgm:spPr/>
      <dgm:t>
        <a:bodyPr/>
        <a:lstStyle/>
        <a:p>
          <a:endParaRPr lang="tr-TR"/>
        </a:p>
      </dgm:t>
    </dgm:pt>
    <dgm:pt modelId="{D8A29318-BAC7-4688-BF30-C8F6F6D5D9DF}">
      <dgm:prSet/>
      <dgm:spPr/>
      <dgm:t>
        <a:bodyPr/>
        <a:lstStyle/>
        <a:p>
          <a:endParaRPr lang="tr-TR"/>
        </a:p>
      </dgm:t>
    </dgm:pt>
    <dgm:pt modelId="{D4D2A00C-EBD0-47CD-B7A0-EB8A6C7A2698}" type="parTrans" cxnId="{92072098-B441-4E2D-A92F-E102A648E56C}">
      <dgm:prSet/>
      <dgm:spPr/>
      <dgm:t>
        <a:bodyPr/>
        <a:lstStyle/>
        <a:p>
          <a:endParaRPr lang="tr-TR"/>
        </a:p>
      </dgm:t>
    </dgm:pt>
    <dgm:pt modelId="{8C80F00F-BF37-42C0-9305-9286E2ED20B9}" type="sibTrans" cxnId="{92072098-B441-4E2D-A92F-E102A648E56C}">
      <dgm:prSet/>
      <dgm:spPr/>
      <dgm:t>
        <a:bodyPr/>
        <a:lstStyle/>
        <a:p>
          <a:endParaRPr lang="tr-TR"/>
        </a:p>
      </dgm:t>
    </dgm:pt>
    <dgm:pt modelId="{C059AA46-98CB-47B9-AF6E-9A5C6E73FAE5}">
      <dgm:prSet/>
      <dgm:spPr/>
      <dgm:t>
        <a:bodyPr/>
        <a:lstStyle/>
        <a:p>
          <a:r>
            <a:rPr lang="tr-TR" b="1"/>
            <a:t>-</a:t>
          </a:r>
          <a:r>
            <a:rPr lang="tr-TR"/>
            <a:t>Yaratma</a:t>
          </a:r>
        </a:p>
      </dgm:t>
    </dgm:pt>
    <dgm:pt modelId="{1B8DD0FE-EA52-4461-BF55-5C4371A4E318}" type="parTrans" cxnId="{C36192BB-CEE2-423F-A4AB-307A6F93E4B8}">
      <dgm:prSet/>
      <dgm:spPr/>
      <dgm:t>
        <a:bodyPr/>
        <a:lstStyle/>
        <a:p>
          <a:endParaRPr lang="tr-TR"/>
        </a:p>
      </dgm:t>
    </dgm:pt>
    <dgm:pt modelId="{200B5ADF-A2C1-4BBD-8781-BBB17744923C}" type="sibTrans" cxnId="{C36192BB-CEE2-423F-A4AB-307A6F93E4B8}">
      <dgm:prSet/>
      <dgm:spPr/>
      <dgm:t>
        <a:bodyPr/>
        <a:lstStyle/>
        <a:p>
          <a:endParaRPr lang="tr-TR"/>
        </a:p>
      </dgm:t>
    </dgm:pt>
    <dgm:pt modelId="{88502C69-FDA5-4985-B04F-4EDD6F2DC636}" type="pres">
      <dgm:prSet presAssocID="{F8049003-BB93-4E20-B80C-A1F5230EDADD}" presName="Name0" presStyleCnt="0">
        <dgm:presLayoutVars>
          <dgm:dir/>
          <dgm:animLvl val="lvl"/>
          <dgm:resizeHandles val="exact"/>
        </dgm:presLayoutVars>
      </dgm:prSet>
      <dgm:spPr/>
    </dgm:pt>
    <dgm:pt modelId="{CAA985C4-858A-4953-A314-7E1663DF6EAB}" type="pres">
      <dgm:prSet presAssocID="{36306538-0FBD-49C1-9C1E-E9337F6C7CE2}" presName="composite" presStyleCnt="0"/>
      <dgm:spPr/>
    </dgm:pt>
    <dgm:pt modelId="{CD392C07-FB4E-419F-B546-78FA9E7B27CA}" type="pres">
      <dgm:prSet presAssocID="{36306538-0FBD-49C1-9C1E-E9337F6C7CE2}" presName="parTx" presStyleLbl="alignNode1" presStyleIdx="0" presStyleCnt="3">
        <dgm:presLayoutVars>
          <dgm:chMax val="0"/>
          <dgm:chPref val="0"/>
          <dgm:bulletEnabled val="1"/>
        </dgm:presLayoutVars>
      </dgm:prSet>
      <dgm:spPr/>
    </dgm:pt>
    <dgm:pt modelId="{7B890349-48AB-4695-8991-26D2941F161A}" type="pres">
      <dgm:prSet presAssocID="{36306538-0FBD-49C1-9C1E-E9337F6C7CE2}" presName="desTx" presStyleLbl="alignAccFollowNode1" presStyleIdx="0" presStyleCnt="3">
        <dgm:presLayoutVars>
          <dgm:bulletEnabled val="1"/>
        </dgm:presLayoutVars>
      </dgm:prSet>
      <dgm:spPr/>
    </dgm:pt>
    <dgm:pt modelId="{C7EFA08E-EDBB-4937-B250-04888603AADE}" type="pres">
      <dgm:prSet presAssocID="{06CD4303-7C3F-4A72-9EC3-82BAAB114483}" presName="space" presStyleCnt="0"/>
      <dgm:spPr/>
    </dgm:pt>
    <dgm:pt modelId="{DF86EF72-4365-48C7-B461-4B42ACDC3CB3}" type="pres">
      <dgm:prSet presAssocID="{92445D8F-8D65-4B98-8B25-96FD7BA69CDA}" presName="composite" presStyleCnt="0"/>
      <dgm:spPr/>
    </dgm:pt>
    <dgm:pt modelId="{3FF38323-C683-4BCE-AC32-A3F9A71EBCF3}" type="pres">
      <dgm:prSet presAssocID="{92445D8F-8D65-4B98-8B25-96FD7BA69CDA}" presName="parTx" presStyleLbl="alignNode1" presStyleIdx="1" presStyleCnt="3">
        <dgm:presLayoutVars>
          <dgm:chMax val="0"/>
          <dgm:chPref val="0"/>
          <dgm:bulletEnabled val="1"/>
        </dgm:presLayoutVars>
      </dgm:prSet>
      <dgm:spPr/>
    </dgm:pt>
    <dgm:pt modelId="{E9100A13-8AEA-46B2-A10C-A5FF87D35499}" type="pres">
      <dgm:prSet presAssocID="{92445D8F-8D65-4B98-8B25-96FD7BA69CDA}" presName="desTx" presStyleLbl="alignAccFollowNode1" presStyleIdx="1" presStyleCnt="3">
        <dgm:presLayoutVars>
          <dgm:bulletEnabled val="1"/>
        </dgm:presLayoutVars>
      </dgm:prSet>
      <dgm:spPr/>
    </dgm:pt>
    <dgm:pt modelId="{64CCBE79-7BDD-49AC-93BE-8CAB8B3BCC70}" type="pres">
      <dgm:prSet presAssocID="{040639D8-3FB7-485F-9066-301FF5AA78BE}" presName="space" presStyleCnt="0"/>
      <dgm:spPr/>
    </dgm:pt>
    <dgm:pt modelId="{CA7DB745-6B86-4F31-BA18-2375DE04D98E}" type="pres">
      <dgm:prSet presAssocID="{0E6AEBAA-3BD0-48CF-8FE1-41407E9255AE}" presName="composite" presStyleCnt="0"/>
      <dgm:spPr/>
    </dgm:pt>
    <dgm:pt modelId="{7A5310C0-4824-4DB6-AFCA-D39C576CC411}" type="pres">
      <dgm:prSet presAssocID="{0E6AEBAA-3BD0-48CF-8FE1-41407E9255AE}" presName="parTx" presStyleLbl="alignNode1" presStyleIdx="2" presStyleCnt="3">
        <dgm:presLayoutVars>
          <dgm:chMax val="0"/>
          <dgm:chPref val="0"/>
          <dgm:bulletEnabled val="1"/>
        </dgm:presLayoutVars>
      </dgm:prSet>
      <dgm:spPr/>
    </dgm:pt>
    <dgm:pt modelId="{EEB48812-7185-429A-AB74-B373C4B5D4FB}" type="pres">
      <dgm:prSet presAssocID="{0E6AEBAA-3BD0-48CF-8FE1-41407E9255AE}" presName="desTx" presStyleLbl="alignAccFollowNode1" presStyleIdx="2" presStyleCnt="3">
        <dgm:presLayoutVars>
          <dgm:bulletEnabled val="1"/>
        </dgm:presLayoutVars>
      </dgm:prSet>
      <dgm:spPr/>
    </dgm:pt>
  </dgm:ptLst>
  <dgm:cxnLst>
    <dgm:cxn modelId="{A3762C03-A23E-4538-9699-95ECB9E08BD0}" srcId="{36306538-0FBD-49C1-9C1E-E9337F6C7CE2}" destId="{D91735EB-FF92-4BA7-B571-CC4A76E74AE8}" srcOrd="1" destOrd="0" parTransId="{37ACC5E5-465F-4A2B-B438-C0D49A2CC2A2}" sibTransId="{B2F69737-04C7-44FC-AFCE-78D4478CFF29}"/>
    <dgm:cxn modelId="{45323610-3DBA-4342-AD92-E94EA72D0E41}" srcId="{36306538-0FBD-49C1-9C1E-E9337F6C7CE2}" destId="{476B3570-8635-4AAA-95BD-A4A9E2594E29}" srcOrd="10" destOrd="0" parTransId="{5003A76B-3651-4656-9C72-9F5A7EAC8380}" sibTransId="{A2D605F6-F8C3-4E2B-9AD7-61E6EA1EDB16}"/>
    <dgm:cxn modelId="{4EE21A12-B3C8-42FF-BB88-1065CE02D0E8}" srcId="{36306538-0FBD-49C1-9C1E-E9337F6C7CE2}" destId="{23215A2D-E7AD-43FA-AB3E-A26F54B5A3EA}" srcOrd="3" destOrd="0" parTransId="{49588DC8-B1E4-46C9-8F18-45A7CA7AC45E}" sibTransId="{84828FDE-86A1-4F7E-9CB8-99190A6158C7}"/>
    <dgm:cxn modelId="{A437B912-2D9C-4070-8EC6-A36443F78218}" type="presOf" srcId="{D91735EB-FF92-4BA7-B571-CC4A76E74AE8}" destId="{7B890349-48AB-4695-8991-26D2941F161A}" srcOrd="0" destOrd="1" presId="urn:microsoft.com/office/officeart/2005/8/layout/hList1"/>
    <dgm:cxn modelId="{E1AF3015-1D32-4AF1-9DCB-68324E1C9AE1}" type="presOf" srcId="{3A7B496E-BA38-4350-920C-7A2B33A781DD}" destId="{E9100A13-8AEA-46B2-A10C-A5FF87D35499}" srcOrd="0" destOrd="5" presId="urn:microsoft.com/office/officeart/2005/8/layout/hList1"/>
    <dgm:cxn modelId="{52BC6E1E-8748-4AD9-894C-4B4F132279EA}" type="presOf" srcId="{C5DFD35F-4114-4DCB-A862-1A8993AD2599}" destId="{EEB48812-7185-429A-AB74-B373C4B5D4FB}" srcOrd="0" destOrd="2" presId="urn:microsoft.com/office/officeart/2005/8/layout/hList1"/>
    <dgm:cxn modelId="{5B263720-F157-4085-8B5A-46ABE13D704C}" srcId="{92445D8F-8D65-4B98-8B25-96FD7BA69CDA}" destId="{36C4CD19-9887-4D08-A7C8-63FE342F610E}" srcOrd="3" destOrd="0" parTransId="{B839EBD4-4422-4B5D-BD72-CC638CCE6B67}" sibTransId="{02D1FA7E-E540-477B-8AF2-D6A18186D15F}"/>
    <dgm:cxn modelId="{B6B93B23-E6AD-4CDF-AEF0-3020AA8BD460}" srcId="{92445D8F-8D65-4B98-8B25-96FD7BA69CDA}" destId="{0C7F84F2-C64D-433A-BA54-5008A5FF7896}" srcOrd="8" destOrd="0" parTransId="{FE3A6A32-2583-499D-A764-46670A9418CB}" sibTransId="{2031C0FF-B326-4EF2-93E2-E70A7C8F10FC}"/>
    <dgm:cxn modelId="{4C1C4F28-A5F8-488A-B52A-6A9B40C88560}" type="presOf" srcId="{23215A2D-E7AD-43FA-AB3E-A26F54B5A3EA}" destId="{7B890349-48AB-4695-8991-26D2941F161A}" srcOrd="0" destOrd="3" presId="urn:microsoft.com/office/officeart/2005/8/layout/hList1"/>
    <dgm:cxn modelId="{91A22B2D-2B0C-46E1-AEE8-24D5007D8CEC}" type="presOf" srcId="{8C7B5953-C44C-4A7C-9B59-04E4D870F77F}" destId="{E9100A13-8AEA-46B2-A10C-A5FF87D35499}" srcOrd="0" destOrd="2" presId="urn:microsoft.com/office/officeart/2005/8/layout/hList1"/>
    <dgm:cxn modelId="{64DAF530-D509-4865-8704-7CAAC197FFC8}" type="presOf" srcId="{8DC05A50-0C10-46E2-9306-0042F7528181}" destId="{EEB48812-7185-429A-AB74-B373C4B5D4FB}" srcOrd="0" destOrd="4" presId="urn:microsoft.com/office/officeart/2005/8/layout/hList1"/>
    <dgm:cxn modelId="{9A99FD34-3188-47AE-ADED-F8CBB40391C2}" type="presOf" srcId="{9C198446-E7CE-4B65-90BA-7913EBD1ED19}" destId="{EEB48812-7185-429A-AB74-B373C4B5D4FB}" srcOrd="0" destOrd="6" presId="urn:microsoft.com/office/officeart/2005/8/layout/hList1"/>
    <dgm:cxn modelId="{8B8FAA36-DD0A-4E78-9D01-07EDB8EDF9DB}" srcId="{92445D8F-8D65-4B98-8B25-96FD7BA69CDA}" destId="{9E9E67C3-28FB-4E7F-89C2-E64BFF530A04}" srcOrd="0" destOrd="0" parTransId="{399E0430-5787-472B-BBFE-0ED11F749F73}" sibTransId="{5B5401A9-AF86-4C02-B938-7224C4AE0B99}"/>
    <dgm:cxn modelId="{84349F3A-0164-4F4B-AC95-1B7CBF33D0D3}" type="presOf" srcId="{CE1F595D-B00A-4C1A-8E72-EADEEE1ECDCB}" destId="{7B890349-48AB-4695-8991-26D2941F161A}" srcOrd="0" destOrd="5" presId="urn:microsoft.com/office/officeart/2005/8/layout/hList1"/>
    <dgm:cxn modelId="{5000743C-4F61-423B-97BB-B8C0D6D8C199}" srcId="{0E6AEBAA-3BD0-48CF-8FE1-41407E9255AE}" destId="{C5DFD35F-4114-4DCB-A862-1A8993AD2599}" srcOrd="2" destOrd="0" parTransId="{22CA42EE-5FE5-4820-8979-3584869F1C32}" sibTransId="{02C08A8D-848E-4158-AB20-A441EDA3D313}"/>
    <dgm:cxn modelId="{05E24D3F-8EE2-4B73-8F0E-DC80591D70D8}" type="presOf" srcId="{C923FCC4-60B3-4F36-BA45-882911275C08}" destId="{EEB48812-7185-429A-AB74-B373C4B5D4FB}" srcOrd="0" destOrd="0" presId="urn:microsoft.com/office/officeart/2005/8/layout/hList1"/>
    <dgm:cxn modelId="{75350C5D-CE30-4164-B051-D3CC1AE8F3B4}" type="presOf" srcId="{19E034C0-3852-4BD6-ACBF-E326F5A988B5}" destId="{7B890349-48AB-4695-8991-26D2941F161A}" srcOrd="0" destOrd="8" presId="urn:microsoft.com/office/officeart/2005/8/layout/hList1"/>
    <dgm:cxn modelId="{317B1F65-95E6-4AAA-A68D-E9D459F79794}" type="presOf" srcId="{C059AA46-98CB-47B9-AF6E-9A5C6E73FAE5}" destId="{EEB48812-7185-429A-AB74-B373C4B5D4FB}" srcOrd="0" destOrd="10" presId="urn:microsoft.com/office/officeart/2005/8/layout/hList1"/>
    <dgm:cxn modelId="{6384FA45-2F24-444D-8A7A-352C04D91ADF}" srcId="{0E6AEBAA-3BD0-48CF-8FE1-41407E9255AE}" destId="{42E6794B-B044-43E7-8F27-34F5720205B6}" srcOrd="1" destOrd="0" parTransId="{85E9BE88-1A68-4C3C-B5E6-4DEAE5C6B1C5}" sibTransId="{F5440E66-68DD-4F24-B501-05743BCB8D2F}"/>
    <dgm:cxn modelId="{DC9EE567-8CB5-4021-BB0E-06019B8F0437}" srcId="{0E6AEBAA-3BD0-48CF-8FE1-41407E9255AE}" destId="{C923FCC4-60B3-4F36-BA45-882911275C08}" srcOrd="0" destOrd="0" parTransId="{B0C87B0A-052B-45C3-BE36-6B6457886ED8}" sibTransId="{B39D3B44-2C13-4273-A028-004347A07F26}"/>
    <dgm:cxn modelId="{B3981869-3B2E-46BD-B865-77D0E1222CB6}" srcId="{36306538-0FBD-49C1-9C1E-E9337F6C7CE2}" destId="{90340BE2-F914-4B45-8557-0B598DC7785A}" srcOrd="6" destOrd="0" parTransId="{517EA06C-AB1C-4675-909C-872BE93485A4}" sibTransId="{087E16F4-B713-45C3-8878-004576DB2A74}"/>
    <dgm:cxn modelId="{FD4A7269-422D-40D1-BC5E-70D0CF2DF548}" srcId="{F8049003-BB93-4E20-B80C-A1F5230EDADD}" destId="{0E6AEBAA-3BD0-48CF-8FE1-41407E9255AE}" srcOrd="2" destOrd="0" parTransId="{CFB56DC3-1404-4DE1-970E-180A0D4D5069}" sibTransId="{4EF1B462-A053-4BBB-A1F7-0A5409176BBB}"/>
    <dgm:cxn modelId="{3269384C-33DE-40BB-A71F-92A33B2D5322}" type="presOf" srcId="{0C7F84F2-C64D-433A-BA54-5008A5FF7896}" destId="{E9100A13-8AEA-46B2-A10C-A5FF87D35499}" srcOrd="0" destOrd="8" presId="urn:microsoft.com/office/officeart/2005/8/layout/hList1"/>
    <dgm:cxn modelId="{1EE2F24C-7C7D-45B4-8925-8746F009F02B}" srcId="{92445D8F-8D65-4B98-8B25-96FD7BA69CDA}" destId="{8C7B5953-C44C-4A7C-9B59-04E4D870F77F}" srcOrd="2" destOrd="0" parTransId="{4A0F6E10-CEC2-4B3B-8607-61A7E905B44A}" sibTransId="{572F3EC6-5FED-40D4-9000-03E2495C0008}"/>
    <dgm:cxn modelId="{0A07FE4C-67C6-4A4F-AE5D-C582399E7E70}" type="presOf" srcId="{36C4CD19-9887-4D08-A7C8-63FE342F610E}" destId="{E9100A13-8AEA-46B2-A10C-A5FF87D35499}" srcOrd="0" destOrd="3" presId="urn:microsoft.com/office/officeart/2005/8/layout/hList1"/>
    <dgm:cxn modelId="{7EA54F4F-39A2-4746-B851-843DE2504865}" srcId="{36306538-0FBD-49C1-9C1E-E9337F6C7CE2}" destId="{D2321BDF-5F23-4401-9DA5-C31EF1C91B31}" srcOrd="9" destOrd="0" parTransId="{EBA390F4-30C0-4E85-B19A-1849275242B6}" sibTransId="{338E1780-9DF7-41ED-81F1-A5F27FB15FB7}"/>
    <dgm:cxn modelId="{1D4D9A6F-93A3-48F1-BDF5-901507C31545}" srcId="{92445D8F-8D65-4B98-8B25-96FD7BA69CDA}" destId="{9ABFCFE0-8D03-4601-ACA8-4A235663B7E1}" srcOrd="7" destOrd="0" parTransId="{C09F9F19-A656-4E9B-8EDD-FA06ED0850E0}" sibTransId="{FBF975D5-3AAA-4919-9E59-8B6D9F7E1352}"/>
    <dgm:cxn modelId="{061ADA52-0580-450B-9FE5-FB9EA7B2D7A5}" srcId="{F8049003-BB93-4E20-B80C-A1F5230EDADD}" destId="{36306538-0FBD-49C1-9C1E-E9337F6C7CE2}" srcOrd="0" destOrd="0" parTransId="{538CC478-0F99-4EE7-8531-5BB2FCE19533}" sibTransId="{06CD4303-7C3F-4A72-9EC3-82BAAB114483}"/>
    <dgm:cxn modelId="{2B9BCB53-E2DB-4C03-A157-55C66B22815E}" type="presOf" srcId="{9ABFCFE0-8D03-4601-ACA8-4A235663B7E1}" destId="{E9100A13-8AEA-46B2-A10C-A5FF87D35499}" srcOrd="0" destOrd="7" presId="urn:microsoft.com/office/officeart/2005/8/layout/hList1"/>
    <dgm:cxn modelId="{51110455-AA04-441F-8B8B-A87CDBB9F33D}" srcId="{F8049003-BB93-4E20-B80C-A1F5230EDADD}" destId="{92445D8F-8D65-4B98-8B25-96FD7BA69CDA}" srcOrd="1" destOrd="0" parTransId="{BEC38411-355A-490A-9353-D696229DBFCA}" sibTransId="{040639D8-3FB7-485F-9066-301FF5AA78BE}"/>
    <dgm:cxn modelId="{978AE175-CE91-4D92-A358-C1A57765C330}" type="presOf" srcId="{9E9E67C3-28FB-4E7F-89C2-E64BFF530A04}" destId="{E9100A13-8AEA-46B2-A10C-A5FF87D35499}" srcOrd="0" destOrd="0" presId="urn:microsoft.com/office/officeart/2005/8/layout/hList1"/>
    <dgm:cxn modelId="{039EA476-0790-46E5-A412-4988B0891F36}" type="presOf" srcId="{36A04F1B-136F-4550-A907-12BBD4146153}" destId="{7B890349-48AB-4695-8991-26D2941F161A}" srcOrd="0" destOrd="7" presId="urn:microsoft.com/office/officeart/2005/8/layout/hList1"/>
    <dgm:cxn modelId="{2B3D7D58-413A-44E8-9DDA-C6E2739FBFDD}" srcId="{36306538-0FBD-49C1-9C1E-E9337F6C7CE2}" destId="{78AAC2BE-F0EC-4124-938D-3DD8C3D82EB9}" srcOrd="11" destOrd="0" parTransId="{429F2424-32F8-42B3-86D3-5683EAC01B80}" sibTransId="{B34651BE-AA1F-4094-82C0-427720A4EB88}"/>
    <dgm:cxn modelId="{8B270979-B6F9-4944-AB66-3B9EC5A59B46}" srcId="{0E6AEBAA-3BD0-48CF-8FE1-41407E9255AE}" destId="{8E2468A1-D09D-4863-A33F-E10353773A27}" srcOrd="3" destOrd="0" parTransId="{61C39781-80B7-4ED7-AD81-A9025440F564}" sibTransId="{789AC9C4-CFC7-45BB-AAAE-2F7F936DDF40}"/>
    <dgm:cxn modelId="{A1F2715A-B393-47A8-85DD-55994138D015}" srcId="{92445D8F-8D65-4B98-8B25-96FD7BA69CDA}" destId="{EA50CDE6-86F8-4582-8572-A6BF3261F548}" srcOrd="6" destOrd="0" parTransId="{B50633FC-4D49-4CA4-B84D-E48AD11C1684}" sibTransId="{54CAA756-29C9-4A79-B137-2B9658B8C65F}"/>
    <dgm:cxn modelId="{7DA2D57F-5290-4C27-995A-88F35599F1A1}" type="presOf" srcId="{809D3880-435C-4B83-8543-88C3A15637CA}" destId="{EEB48812-7185-429A-AB74-B373C4B5D4FB}" srcOrd="0" destOrd="7" presId="urn:microsoft.com/office/officeart/2005/8/layout/hList1"/>
    <dgm:cxn modelId="{ED1FBC82-668E-481C-9E38-7F0DA5F5C8FF}" srcId="{0E6AEBAA-3BD0-48CF-8FE1-41407E9255AE}" destId="{8DC05A50-0C10-46E2-9306-0042F7528181}" srcOrd="4" destOrd="0" parTransId="{2ADBF7C2-25ED-48E2-9FCA-724910B95D59}" sibTransId="{392AFC53-E0A5-444C-A2E8-FA92D2538AEB}"/>
    <dgm:cxn modelId="{3E057A83-7840-44E3-81B4-0ECF923E7394}" type="presOf" srcId="{D8A29318-BAC7-4688-BF30-C8F6F6D5D9DF}" destId="{EEB48812-7185-429A-AB74-B373C4B5D4FB}" srcOrd="0" destOrd="9" presId="urn:microsoft.com/office/officeart/2005/8/layout/hList1"/>
    <dgm:cxn modelId="{BF934685-290C-4687-A32D-95177AF6316F}" type="presOf" srcId="{78AAC2BE-F0EC-4124-938D-3DD8C3D82EB9}" destId="{7B890349-48AB-4695-8991-26D2941F161A}" srcOrd="0" destOrd="11" presId="urn:microsoft.com/office/officeart/2005/8/layout/hList1"/>
    <dgm:cxn modelId="{A7BBC688-AABC-4848-847D-414DF1945D1F}" type="presOf" srcId="{D67A5825-7D03-43CF-B9E8-BAF8B8E65D06}" destId="{EEB48812-7185-429A-AB74-B373C4B5D4FB}" srcOrd="0" destOrd="5" presId="urn:microsoft.com/office/officeart/2005/8/layout/hList1"/>
    <dgm:cxn modelId="{AED8D68B-6099-450F-9CE8-91641FF66C70}" type="presOf" srcId="{36306538-0FBD-49C1-9C1E-E9337F6C7CE2}" destId="{CD392C07-FB4E-419F-B546-78FA9E7B27CA}" srcOrd="0" destOrd="0" presId="urn:microsoft.com/office/officeart/2005/8/layout/hList1"/>
    <dgm:cxn modelId="{5CF50F8E-D848-4907-A3B2-35085AC030AE}" srcId="{0E6AEBAA-3BD0-48CF-8FE1-41407E9255AE}" destId="{D67A5825-7D03-43CF-B9E8-BAF8B8E65D06}" srcOrd="5" destOrd="0" parTransId="{414C225D-DABE-4538-9CFF-B017ED67F2DB}" sibTransId="{F78336CF-38F9-4102-876D-566D3679DEF9}"/>
    <dgm:cxn modelId="{9B2E398E-618F-44AA-9708-D1553977186C}" type="presOf" srcId="{0E6AEBAA-3BD0-48CF-8FE1-41407E9255AE}" destId="{7A5310C0-4824-4DB6-AFCA-D39C576CC411}" srcOrd="0" destOrd="0" presId="urn:microsoft.com/office/officeart/2005/8/layout/hList1"/>
    <dgm:cxn modelId="{67597A91-4E54-488B-BDB4-117BBEE91688}" srcId="{36306538-0FBD-49C1-9C1E-E9337F6C7CE2}" destId="{635E91B8-E1D8-4E2E-93EB-7156ED2FE37B}" srcOrd="4" destOrd="0" parTransId="{EDD92E0E-715B-4674-B458-FF8959B27961}" sibTransId="{E60E59F1-CC69-49BF-ACB0-D6A2625CB026}"/>
    <dgm:cxn modelId="{111B9491-84E0-4482-9E24-52F2DA823B06}" type="presOf" srcId="{F8049003-BB93-4E20-B80C-A1F5230EDADD}" destId="{88502C69-FDA5-4985-B04F-4EDD6F2DC636}" srcOrd="0" destOrd="0" presId="urn:microsoft.com/office/officeart/2005/8/layout/hList1"/>
    <dgm:cxn modelId="{A7E74695-68D4-41BC-9229-CF99014EBE25}" type="presOf" srcId="{42E6794B-B044-43E7-8F27-34F5720205B6}" destId="{EEB48812-7185-429A-AB74-B373C4B5D4FB}" srcOrd="0" destOrd="1" presId="urn:microsoft.com/office/officeart/2005/8/layout/hList1"/>
    <dgm:cxn modelId="{92072098-B441-4E2D-A92F-E102A648E56C}" srcId="{0E6AEBAA-3BD0-48CF-8FE1-41407E9255AE}" destId="{D8A29318-BAC7-4688-BF30-C8F6F6D5D9DF}" srcOrd="9" destOrd="0" parTransId="{D4D2A00C-EBD0-47CD-B7A0-EB8A6C7A2698}" sibTransId="{8C80F00F-BF37-42C0-9305-9286E2ED20B9}"/>
    <dgm:cxn modelId="{8CC5B999-1590-48AD-8733-703EF95029DF}" type="presOf" srcId="{7478D144-6832-47C8-981A-322C3AFCE7E6}" destId="{E9100A13-8AEA-46B2-A10C-A5FF87D35499}" srcOrd="0" destOrd="1" presId="urn:microsoft.com/office/officeart/2005/8/layout/hList1"/>
    <dgm:cxn modelId="{F2E04F9A-DB5F-4E24-AF3C-A767E9EDE800}" srcId="{36306538-0FBD-49C1-9C1E-E9337F6C7CE2}" destId="{CE1F595D-B00A-4C1A-8E72-EADEEE1ECDCB}" srcOrd="5" destOrd="0" parTransId="{7EE8EB80-A930-44BC-899A-8BE9C338FDE6}" sibTransId="{3E3B9CB9-95A4-4D14-8EAC-D3204D470ABC}"/>
    <dgm:cxn modelId="{36CFFCA1-B6EE-4C13-839D-2ED63819BC2E}" srcId="{0E6AEBAA-3BD0-48CF-8FE1-41407E9255AE}" destId="{47DDC40D-080D-4C66-905F-D3DC56FB6847}" srcOrd="8" destOrd="0" parTransId="{08B80A7B-2F2E-4E65-BD14-A7C42544DD38}" sibTransId="{636C58B0-0DA9-4711-B975-7A8A4577973D}"/>
    <dgm:cxn modelId="{78F7D8A7-1E83-4D53-8B65-3A4A253165A9}" srcId="{36306538-0FBD-49C1-9C1E-E9337F6C7CE2}" destId="{36A04F1B-136F-4550-A907-12BBD4146153}" srcOrd="7" destOrd="0" parTransId="{9DFDF7DD-D7D3-4264-B154-35AF65F2C769}" sibTransId="{81F33139-D8B7-45BF-A411-3B721822E12A}"/>
    <dgm:cxn modelId="{61B095A8-A9D8-48E8-AE9B-16A64B4CF046}" type="presOf" srcId="{90340BE2-F914-4B45-8557-0B598DC7785A}" destId="{7B890349-48AB-4695-8991-26D2941F161A}" srcOrd="0" destOrd="6" presId="urn:microsoft.com/office/officeart/2005/8/layout/hList1"/>
    <dgm:cxn modelId="{E39217AC-0517-4751-9C28-D121653BEA0D}" srcId="{92445D8F-8D65-4B98-8B25-96FD7BA69CDA}" destId="{7478D144-6832-47C8-981A-322C3AFCE7E6}" srcOrd="1" destOrd="0" parTransId="{48FE38AD-7247-46AA-9336-307D67D80E85}" sibTransId="{3CBEE92C-17AA-4EE9-9A37-DAEA9DE5E8A3}"/>
    <dgm:cxn modelId="{5A7085AD-B34D-4201-B4E0-1124731F04E7}" type="presOf" srcId="{37BFC989-4308-4FEB-B785-4C70EBD513B6}" destId="{E9100A13-8AEA-46B2-A10C-A5FF87D35499}" srcOrd="0" destOrd="4" presId="urn:microsoft.com/office/officeart/2005/8/layout/hList1"/>
    <dgm:cxn modelId="{69FED0B8-C231-4BBA-803C-95A8A3CD3E26}" type="presOf" srcId="{EA50CDE6-86F8-4582-8572-A6BF3261F548}" destId="{E9100A13-8AEA-46B2-A10C-A5FF87D35499}" srcOrd="0" destOrd="6" presId="urn:microsoft.com/office/officeart/2005/8/layout/hList1"/>
    <dgm:cxn modelId="{C36192BB-CEE2-423F-A4AB-307A6F93E4B8}" srcId="{0E6AEBAA-3BD0-48CF-8FE1-41407E9255AE}" destId="{C059AA46-98CB-47B9-AF6E-9A5C6E73FAE5}" srcOrd="10" destOrd="0" parTransId="{1B8DD0FE-EA52-4461-BF55-5C4371A4E318}" sibTransId="{200B5ADF-A2C1-4BBD-8781-BBB17744923C}"/>
    <dgm:cxn modelId="{3CE519BD-DF89-440F-87A1-106A8612AB14}" type="presOf" srcId="{635E91B8-E1D8-4E2E-93EB-7156ED2FE37B}" destId="{7B890349-48AB-4695-8991-26D2941F161A}" srcOrd="0" destOrd="4" presId="urn:microsoft.com/office/officeart/2005/8/layout/hList1"/>
    <dgm:cxn modelId="{FDAF0DCF-1D30-47F7-8CF2-D3AF93F471E6}" srcId="{92445D8F-8D65-4B98-8B25-96FD7BA69CDA}" destId="{3A7B496E-BA38-4350-920C-7A2B33A781DD}" srcOrd="5" destOrd="0" parTransId="{8B08D0E3-D055-4152-A22B-7972F0C905CC}" sibTransId="{CD9E491E-C603-43F0-AC4D-7AD997CEDE1E}"/>
    <dgm:cxn modelId="{6C2C01D1-214B-4445-B009-86EF99984B50}" type="presOf" srcId="{476B3570-8635-4AAA-95BD-A4A9E2594E29}" destId="{7B890349-48AB-4695-8991-26D2941F161A}" srcOrd="0" destOrd="10" presId="urn:microsoft.com/office/officeart/2005/8/layout/hList1"/>
    <dgm:cxn modelId="{C7F6FED1-395F-4401-9F05-8D7561C0E764}" srcId="{36306538-0FBD-49C1-9C1E-E9337F6C7CE2}" destId="{19E034C0-3852-4BD6-ACBF-E326F5A988B5}" srcOrd="8" destOrd="0" parTransId="{C34E1FC8-5A40-4CE8-A367-4B1EDC0D37BC}" sibTransId="{E68E3908-4BC2-4632-B049-1A834FAB2917}"/>
    <dgm:cxn modelId="{EBB05ED6-DBF6-4D34-8E71-81AEC6243015}" type="presOf" srcId="{92445D8F-8D65-4B98-8B25-96FD7BA69CDA}" destId="{3FF38323-C683-4BCE-AC32-A3F9A71EBCF3}" srcOrd="0" destOrd="0" presId="urn:microsoft.com/office/officeart/2005/8/layout/hList1"/>
    <dgm:cxn modelId="{84E50ADB-767E-4731-9996-A05CBFFF4072}" srcId="{0E6AEBAA-3BD0-48CF-8FE1-41407E9255AE}" destId="{9C198446-E7CE-4B65-90BA-7913EBD1ED19}" srcOrd="6" destOrd="0" parTransId="{1858805C-2AA9-49A4-868A-6ED1A99FF654}" sibTransId="{D01BEA5D-391E-4AE9-A0EF-73F9AF549199}"/>
    <dgm:cxn modelId="{9B55E7EC-4044-45AC-B00C-7DF6546E9C2B}" type="presOf" srcId="{3AA89D3E-F838-4908-85E9-B0D102972698}" destId="{7B890349-48AB-4695-8991-26D2941F161A}" srcOrd="0" destOrd="2" presId="urn:microsoft.com/office/officeart/2005/8/layout/hList1"/>
    <dgm:cxn modelId="{EC0347ED-57E6-45BB-A77B-A89C2295C5A4}" srcId="{36306538-0FBD-49C1-9C1E-E9337F6C7CE2}" destId="{7D6C0CC1-8E7A-44BF-8054-A976EF3678BA}" srcOrd="0" destOrd="0" parTransId="{A61DCF12-B6EE-4503-AC20-56F9472603E4}" sibTransId="{5F7BB862-932E-4304-A02A-00EB72BC63E3}"/>
    <dgm:cxn modelId="{544921EF-C2CF-4CDC-947F-3F6B7A14F5DA}" srcId="{36306538-0FBD-49C1-9C1E-E9337F6C7CE2}" destId="{3AA89D3E-F838-4908-85E9-B0D102972698}" srcOrd="2" destOrd="0" parTransId="{8BA6EC7E-1580-413B-A1C2-2B6D595857A2}" sibTransId="{770EEDC0-391E-49A3-8BF0-A1755C733009}"/>
    <dgm:cxn modelId="{7DDE15F4-9EE9-48A8-B158-819E2771629C}" type="presOf" srcId="{7D6C0CC1-8E7A-44BF-8054-A976EF3678BA}" destId="{7B890349-48AB-4695-8991-26D2941F161A}" srcOrd="0" destOrd="0" presId="urn:microsoft.com/office/officeart/2005/8/layout/hList1"/>
    <dgm:cxn modelId="{59C2ADF5-B1FC-4A9F-9D0B-A1E60588FC0D}" srcId="{92445D8F-8D65-4B98-8B25-96FD7BA69CDA}" destId="{37BFC989-4308-4FEB-B785-4C70EBD513B6}" srcOrd="4" destOrd="0" parTransId="{A6DF7859-B745-4CE5-B72E-E00EEAEE56CB}" sibTransId="{5B3D7A7E-AA70-4256-AEAA-704285FEA077}"/>
    <dgm:cxn modelId="{3ECAFCF7-7940-419C-8A69-879C12498212}" srcId="{0E6AEBAA-3BD0-48CF-8FE1-41407E9255AE}" destId="{809D3880-435C-4B83-8543-88C3A15637CA}" srcOrd="7" destOrd="0" parTransId="{E7E3ABBC-3CB4-47FA-BA3C-9137FEA0EDE7}" sibTransId="{5036FEF7-340F-426A-8D95-A80A103A6F0D}"/>
    <dgm:cxn modelId="{0116A3F8-4BAD-48B0-9896-C4CE06D3E0CE}" type="presOf" srcId="{D2321BDF-5F23-4401-9DA5-C31EF1C91B31}" destId="{7B890349-48AB-4695-8991-26D2941F161A}" srcOrd="0" destOrd="9" presId="urn:microsoft.com/office/officeart/2005/8/layout/hList1"/>
    <dgm:cxn modelId="{487D45FB-2457-4A62-B2D1-381A508AE1CF}" type="presOf" srcId="{8E2468A1-D09D-4863-A33F-E10353773A27}" destId="{EEB48812-7185-429A-AB74-B373C4B5D4FB}" srcOrd="0" destOrd="3" presId="urn:microsoft.com/office/officeart/2005/8/layout/hList1"/>
    <dgm:cxn modelId="{EB2641FC-41BB-41C8-B112-500181629301}" type="presOf" srcId="{47DDC40D-080D-4C66-905F-D3DC56FB6847}" destId="{EEB48812-7185-429A-AB74-B373C4B5D4FB}" srcOrd="0" destOrd="8" presId="urn:microsoft.com/office/officeart/2005/8/layout/hList1"/>
    <dgm:cxn modelId="{CA73A6DB-7E6B-43A2-BBDB-09331E70CA5A}" type="presParOf" srcId="{88502C69-FDA5-4985-B04F-4EDD6F2DC636}" destId="{CAA985C4-858A-4953-A314-7E1663DF6EAB}" srcOrd="0" destOrd="0" presId="urn:microsoft.com/office/officeart/2005/8/layout/hList1"/>
    <dgm:cxn modelId="{D94F2D15-FE05-490D-801B-36A65A1168A1}" type="presParOf" srcId="{CAA985C4-858A-4953-A314-7E1663DF6EAB}" destId="{CD392C07-FB4E-419F-B546-78FA9E7B27CA}" srcOrd="0" destOrd="0" presId="urn:microsoft.com/office/officeart/2005/8/layout/hList1"/>
    <dgm:cxn modelId="{C5C356F3-719F-4EDA-857B-7506D1692FE3}" type="presParOf" srcId="{CAA985C4-858A-4953-A314-7E1663DF6EAB}" destId="{7B890349-48AB-4695-8991-26D2941F161A}" srcOrd="1" destOrd="0" presId="urn:microsoft.com/office/officeart/2005/8/layout/hList1"/>
    <dgm:cxn modelId="{4623B3BD-1501-4893-A5E3-4872540CA03C}" type="presParOf" srcId="{88502C69-FDA5-4985-B04F-4EDD6F2DC636}" destId="{C7EFA08E-EDBB-4937-B250-04888603AADE}" srcOrd="1" destOrd="0" presId="urn:microsoft.com/office/officeart/2005/8/layout/hList1"/>
    <dgm:cxn modelId="{DAD14EBA-7904-4557-9D28-B4F509DD7AAA}" type="presParOf" srcId="{88502C69-FDA5-4985-B04F-4EDD6F2DC636}" destId="{DF86EF72-4365-48C7-B461-4B42ACDC3CB3}" srcOrd="2" destOrd="0" presId="urn:microsoft.com/office/officeart/2005/8/layout/hList1"/>
    <dgm:cxn modelId="{492A5788-705A-4A66-B5DF-109877AEBE59}" type="presParOf" srcId="{DF86EF72-4365-48C7-B461-4B42ACDC3CB3}" destId="{3FF38323-C683-4BCE-AC32-A3F9A71EBCF3}" srcOrd="0" destOrd="0" presId="urn:microsoft.com/office/officeart/2005/8/layout/hList1"/>
    <dgm:cxn modelId="{04A2C51A-5954-4C44-AF5D-6B83CCAA344E}" type="presParOf" srcId="{DF86EF72-4365-48C7-B461-4B42ACDC3CB3}" destId="{E9100A13-8AEA-46B2-A10C-A5FF87D35499}" srcOrd="1" destOrd="0" presId="urn:microsoft.com/office/officeart/2005/8/layout/hList1"/>
    <dgm:cxn modelId="{5C4A7283-6F9B-4319-AA11-C34B99EE82D2}" type="presParOf" srcId="{88502C69-FDA5-4985-B04F-4EDD6F2DC636}" destId="{64CCBE79-7BDD-49AC-93BE-8CAB8B3BCC70}" srcOrd="3" destOrd="0" presId="urn:microsoft.com/office/officeart/2005/8/layout/hList1"/>
    <dgm:cxn modelId="{3E4206B3-EDBC-463C-A75A-36700ACBFE38}" type="presParOf" srcId="{88502C69-FDA5-4985-B04F-4EDD6F2DC636}" destId="{CA7DB745-6B86-4F31-BA18-2375DE04D98E}" srcOrd="4" destOrd="0" presId="urn:microsoft.com/office/officeart/2005/8/layout/hList1"/>
    <dgm:cxn modelId="{D0EFF706-7264-4B5C-ABD5-23197A08AED4}" type="presParOf" srcId="{CA7DB745-6B86-4F31-BA18-2375DE04D98E}" destId="{7A5310C0-4824-4DB6-AFCA-D39C576CC411}" srcOrd="0" destOrd="0" presId="urn:microsoft.com/office/officeart/2005/8/layout/hList1"/>
    <dgm:cxn modelId="{563F8A47-BB81-45E5-9BE5-5931F2F63690}" type="presParOf" srcId="{CA7DB745-6B86-4F31-BA18-2375DE04D98E}" destId="{EEB48812-7185-429A-AB74-B373C4B5D4FB}"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C437F-83AA-47B9-B508-664C038B89DC}">
      <dsp:nvSpPr>
        <dsp:cNvPr id="0" name=""/>
        <dsp:cNvSpPr/>
      </dsp:nvSpPr>
      <dsp:spPr>
        <a:xfrm rot="10800000">
          <a:off x="0" y="0"/>
          <a:ext cx="4739640" cy="718185"/>
        </a:xfrm>
        <a:prstGeom prst="trapezoid">
          <a:avLst>
            <a:gd name="adj" fmla="val 82493"/>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tr-TR" sz="1200" kern="1200"/>
            <a:t>Program eğitim hedefleri                          </a:t>
          </a:r>
        </a:p>
      </dsp:txBody>
      <dsp:txXfrm rot="-10800000">
        <a:off x="829436" y="0"/>
        <a:ext cx="3080766" cy="718185"/>
      </dsp:txXfrm>
    </dsp:sp>
    <dsp:sp modelId="{B38ACBF9-9C01-4F35-84EB-19B4F8AC16EE}">
      <dsp:nvSpPr>
        <dsp:cNvPr id="0" name=""/>
        <dsp:cNvSpPr/>
      </dsp:nvSpPr>
      <dsp:spPr>
        <a:xfrm rot="10800000">
          <a:off x="387791" y="718185"/>
          <a:ext cx="3964057" cy="718185"/>
        </a:xfrm>
        <a:prstGeom prst="trapezoid">
          <a:avLst>
            <a:gd name="adj" fmla="val 82493"/>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tr-TR" sz="1200" kern="1200"/>
            <a:t>Program çıktıları                  </a:t>
          </a:r>
        </a:p>
      </dsp:txBody>
      <dsp:txXfrm rot="-10800000">
        <a:off x="1081501" y="718185"/>
        <a:ext cx="2576637" cy="718185"/>
      </dsp:txXfrm>
    </dsp:sp>
    <dsp:sp modelId="{1DCBCC9D-EAEA-4C72-9756-91069000F17A}">
      <dsp:nvSpPr>
        <dsp:cNvPr id="0" name=""/>
        <dsp:cNvSpPr/>
      </dsp:nvSpPr>
      <dsp:spPr>
        <a:xfrm rot="10800000">
          <a:off x="930687" y="1436370"/>
          <a:ext cx="2878264" cy="718185"/>
        </a:xfrm>
        <a:prstGeom prst="trapezoid">
          <a:avLst>
            <a:gd name="adj" fmla="val 82493"/>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tr-TR" sz="1200" kern="1200"/>
            <a:t>Ders Hedefleri</a:t>
          </a:r>
        </a:p>
      </dsp:txBody>
      <dsp:txXfrm rot="-10800000">
        <a:off x="1434383" y="1436370"/>
        <a:ext cx="1870872" cy="718185"/>
      </dsp:txXfrm>
    </dsp:sp>
    <dsp:sp modelId="{9BDE35EB-8EEC-4730-B997-472D2EBECF39}">
      <dsp:nvSpPr>
        <dsp:cNvPr id="0" name=""/>
        <dsp:cNvSpPr/>
      </dsp:nvSpPr>
      <dsp:spPr>
        <a:xfrm rot="10800000">
          <a:off x="1490830" y="2154555"/>
          <a:ext cx="1757979" cy="718185"/>
        </a:xfrm>
        <a:prstGeom prst="trapezoid">
          <a:avLst>
            <a:gd name="adj" fmla="val 82493"/>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tr-TR" sz="1200" kern="1200"/>
            <a:t>Ders</a:t>
          </a:r>
        </a:p>
        <a:p>
          <a:pPr marL="0" lvl="0" indent="0" algn="ctr" defTabSz="533400">
            <a:lnSpc>
              <a:spcPct val="90000"/>
            </a:lnSpc>
            <a:spcBef>
              <a:spcPct val="0"/>
            </a:spcBef>
            <a:spcAft>
              <a:spcPct val="35000"/>
            </a:spcAft>
            <a:buNone/>
          </a:pPr>
          <a:r>
            <a:rPr lang="tr-TR" sz="1200" kern="1200"/>
            <a:t>Öğrenme</a:t>
          </a:r>
        </a:p>
        <a:p>
          <a:pPr marL="0" lvl="0" indent="0" algn="ctr" defTabSz="533400">
            <a:lnSpc>
              <a:spcPct val="90000"/>
            </a:lnSpc>
            <a:spcBef>
              <a:spcPct val="0"/>
            </a:spcBef>
            <a:spcAft>
              <a:spcPct val="35000"/>
            </a:spcAft>
            <a:buNone/>
          </a:pPr>
          <a:r>
            <a:rPr lang="tr-TR" sz="1200" kern="1200"/>
            <a:t>çıktıları                                   </a:t>
          </a:r>
        </a:p>
      </dsp:txBody>
      <dsp:txXfrm rot="-10800000">
        <a:off x="1490830" y="2154555"/>
        <a:ext cx="1757979" cy="718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1DC64-D56C-47AB-8902-F7A8DB3B32C8}">
      <dsp:nvSpPr>
        <dsp:cNvPr id="0" name=""/>
        <dsp:cNvSpPr/>
      </dsp:nvSpPr>
      <dsp:spPr>
        <a:xfrm>
          <a:off x="1741188" y="1294"/>
          <a:ext cx="1134516" cy="56725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b="1" kern="1200"/>
            <a:t>İyi yazılmış bir hedefin özellikleri</a:t>
          </a:r>
          <a:endParaRPr lang="tr-TR" sz="1000" kern="1200"/>
        </a:p>
      </dsp:txBody>
      <dsp:txXfrm>
        <a:off x="1757802" y="17908"/>
        <a:ext cx="1101288" cy="534030"/>
      </dsp:txXfrm>
    </dsp:sp>
    <dsp:sp modelId="{7336925E-96D5-4509-A261-449CF9CB14C2}">
      <dsp:nvSpPr>
        <dsp:cNvPr id="0" name=""/>
        <dsp:cNvSpPr/>
      </dsp:nvSpPr>
      <dsp:spPr>
        <a:xfrm>
          <a:off x="1854640" y="568553"/>
          <a:ext cx="113451" cy="425443"/>
        </a:xfrm>
        <a:custGeom>
          <a:avLst/>
          <a:gdLst/>
          <a:ahLst/>
          <a:cxnLst/>
          <a:rect l="0" t="0" r="0" b="0"/>
          <a:pathLst>
            <a:path>
              <a:moveTo>
                <a:pt x="0" y="0"/>
              </a:moveTo>
              <a:lnTo>
                <a:pt x="0" y="425443"/>
              </a:lnTo>
              <a:lnTo>
                <a:pt x="113451" y="42544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62BB7E-539E-46C5-BC33-043FA30CE026}">
      <dsp:nvSpPr>
        <dsp:cNvPr id="0" name=""/>
        <dsp:cNvSpPr/>
      </dsp:nvSpPr>
      <dsp:spPr>
        <a:xfrm>
          <a:off x="1968091" y="710367"/>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öğrenci davranışını tanımlar</a:t>
          </a:r>
        </a:p>
      </dsp:txBody>
      <dsp:txXfrm>
        <a:off x="1984705" y="726981"/>
        <a:ext cx="874385" cy="534030"/>
      </dsp:txXfrm>
    </dsp:sp>
    <dsp:sp modelId="{71391944-0C32-4AEB-B6E6-9F5F87B1A2D7}">
      <dsp:nvSpPr>
        <dsp:cNvPr id="0" name=""/>
        <dsp:cNvSpPr/>
      </dsp:nvSpPr>
      <dsp:spPr>
        <a:xfrm>
          <a:off x="1854640" y="568553"/>
          <a:ext cx="113451" cy="1134516"/>
        </a:xfrm>
        <a:custGeom>
          <a:avLst/>
          <a:gdLst/>
          <a:ahLst/>
          <a:cxnLst/>
          <a:rect l="0" t="0" r="0" b="0"/>
          <a:pathLst>
            <a:path>
              <a:moveTo>
                <a:pt x="0" y="0"/>
              </a:moveTo>
              <a:lnTo>
                <a:pt x="0" y="1134516"/>
              </a:lnTo>
              <a:lnTo>
                <a:pt x="113451" y="11345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B960B-DB09-4F5B-815C-8ED9F00F5382}">
      <dsp:nvSpPr>
        <dsp:cNvPr id="0" name=""/>
        <dsp:cNvSpPr/>
      </dsp:nvSpPr>
      <dsp:spPr>
        <a:xfrm>
          <a:off x="1968091" y="1419440"/>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965506"/>
              <a:satOff val="-2488"/>
              <a:lumOff val="-16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öğrenme ürünlerine odaklanır</a:t>
          </a:r>
        </a:p>
      </dsp:txBody>
      <dsp:txXfrm>
        <a:off x="1984705" y="1436054"/>
        <a:ext cx="874385" cy="534030"/>
      </dsp:txXfrm>
    </dsp:sp>
    <dsp:sp modelId="{C27742FA-A05F-4B7B-A56A-33BFC08C3F88}">
      <dsp:nvSpPr>
        <dsp:cNvPr id="0" name=""/>
        <dsp:cNvSpPr/>
      </dsp:nvSpPr>
      <dsp:spPr>
        <a:xfrm>
          <a:off x="1854640" y="568553"/>
          <a:ext cx="113451" cy="1843589"/>
        </a:xfrm>
        <a:custGeom>
          <a:avLst/>
          <a:gdLst/>
          <a:ahLst/>
          <a:cxnLst/>
          <a:rect l="0" t="0" r="0" b="0"/>
          <a:pathLst>
            <a:path>
              <a:moveTo>
                <a:pt x="0" y="0"/>
              </a:moveTo>
              <a:lnTo>
                <a:pt x="0" y="1843589"/>
              </a:lnTo>
              <a:lnTo>
                <a:pt x="113451" y="184358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617216-73E6-4EA0-80CC-517C8F9309CA}">
      <dsp:nvSpPr>
        <dsp:cNvPr id="0" name=""/>
        <dsp:cNvSpPr/>
      </dsp:nvSpPr>
      <dsp:spPr>
        <a:xfrm>
          <a:off x="1968091" y="2128513"/>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931012"/>
              <a:satOff val="-4977"/>
              <a:lumOff val="-33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konuya odaklı değildir</a:t>
          </a:r>
        </a:p>
      </dsp:txBody>
      <dsp:txXfrm>
        <a:off x="1984705" y="2145127"/>
        <a:ext cx="874385" cy="534030"/>
      </dsp:txXfrm>
    </dsp:sp>
    <dsp:sp modelId="{7DF404A0-51AA-45F1-B059-7FC40F556FC6}">
      <dsp:nvSpPr>
        <dsp:cNvPr id="0" name=""/>
        <dsp:cNvSpPr/>
      </dsp:nvSpPr>
      <dsp:spPr>
        <a:xfrm>
          <a:off x="1854640" y="568553"/>
          <a:ext cx="113451" cy="2552662"/>
        </a:xfrm>
        <a:custGeom>
          <a:avLst/>
          <a:gdLst/>
          <a:ahLst/>
          <a:cxnLst/>
          <a:rect l="0" t="0" r="0" b="0"/>
          <a:pathLst>
            <a:path>
              <a:moveTo>
                <a:pt x="0" y="0"/>
              </a:moveTo>
              <a:lnTo>
                <a:pt x="0" y="2552662"/>
              </a:lnTo>
              <a:lnTo>
                <a:pt x="113451" y="25526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DD36CE-93BC-421C-8D7E-E678CEDF5E4B}">
      <dsp:nvSpPr>
        <dsp:cNvPr id="0" name=""/>
        <dsp:cNvSpPr/>
      </dsp:nvSpPr>
      <dsp:spPr>
        <a:xfrm>
          <a:off x="1968091" y="2837586"/>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896518"/>
              <a:satOff val="-7465"/>
              <a:lumOff val="-50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uygun bir genellik düzeyini korur</a:t>
          </a:r>
        </a:p>
      </dsp:txBody>
      <dsp:txXfrm>
        <a:off x="1984705" y="2854200"/>
        <a:ext cx="874385" cy="534030"/>
      </dsp:txXfrm>
    </dsp:sp>
    <dsp:sp modelId="{0113EE02-7D4C-430E-8C45-BC87B92026C2}">
      <dsp:nvSpPr>
        <dsp:cNvPr id="0" name=""/>
        <dsp:cNvSpPr/>
      </dsp:nvSpPr>
      <dsp:spPr>
        <a:xfrm>
          <a:off x="3159334" y="1294"/>
          <a:ext cx="1134516" cy="567258"/>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b="1" kern="1200"/>
            <a:t>İyi yazılmış bir ders öğrenme çıktısının özellikleri</a:t>
          </a:r>
          <a:endParaRPr lang="tr-TR" sz="1000" kern="1200"/>
        </a:p>
      </dsp:txBody>
      <dsp:txXfrm>
        <a:off x="3175948" y="17908"/>
        <a:ext cx="1101288" cy="534030"/>
      </dsp:txXfrm>
    </dsp:sp>
    <dsp:sp modelId="{D65A07E7-A2D1-4326-ABBA-28BDC87AAAD5}">
      <dsp:nvSpPr>
        <dsp:cNvPr id="0" name=""/>
        <dsp:cNvSpPr/>
      </dsp:nvSpPr>
      <dsp:spPr>
        <a:xfrm>
          <a:off x="3272786" y="568553"/>
          <a:ext cx="113451" cy="425443"/>
        </a:xfrm>
        <a:custGeom>
          <a:avLst/>
          <a:gdLst/>
          <a:ahLst/>
          <a:cxnLst/>
          <a:rect l="0" t="0" r="0" b="0"/>
          <a:pathLst>
            <a:path>
              <a:moveTo>
                <a:pt x="0" y="0"/>
              </a:moveTo>
              <a:lnTo>
                <a:pt x="0" y="425443"/>
              </a:lnTo>
              <a:lnTo>
                <a:pt x="113451" y="42544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BBA342-6D71-4CA9-ACDA-7878B47B7474}">
      <dsp:nvSpPr>
        <dsp:cNvPr id="0" name=""/>
        <dsp:cNvSpPr/>
      </dsp:nvSpPr>
      <dsp:spPr>
        <a:xfrm>
          <a:off x="3386237" y="710367"/>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862025"/>
              <a:satOff val="-9954"/>
              <a:lumOff val="-672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spesifik</a:t>
          </a:r>
        </a:p>
      </dsp:txBody>
      <dsp:txXfrm>
        <a:off x="3402851" y="726981"/>
        <a:ext cx="874385" cy="534030"/>
      </dsp:txXfrm>
    </dsp:sp>
    <dsp:sp modelId="{7154252B-E1A2-46C3-9C06-940CED2A3D86}">
      <dsp:nvSpPr>
        <dsp:cNvPr id="0" name=""/>
        <dsp:cNvSpPr/>
      </dsp:nvSpPr>
      <dsp:spPr>
        <a:xfrm>
          <a:off x="3272786" y="568553"/>
          <a:ext cx="113451" cy="1134516"/>
        </a:xfrm>
        <a:custGeom>
          <a:avLst/>
          <a:gdLst/>
          <a:ahLst/>
          <a:cxnLst/>
          <a:rect l="0" t="0" r="0" b="0"/>
          <a:pathLst>
            <a:path>
              <a:moveTo>
                <a:pt x="0" y="0"/>
              </a:moveTo>
              <a:lnTo>
                <a:pt x="0" y="1134516"/>
              </a:lnTo>
              <a:lnTo>
                <a:pt x="113451" y="11345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93F099-0AAD-4819-92D5-50611DBE805B}">
      <dsp:nvSpPr>
        <dsp:cNvPr id="0" name=""/>
        <dsp:cNvSpPr/>
      </dsp:nvSpPr>
      <dsp:spPr>
        <a:xfrm>
          <a:off x="3386237" y="1419440"/>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827531"/>
              <a:satOff val="-12442"/>
              <a:lumOff val="-84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ulaşılabilir</a:t>
          </a:r>
        </a:p>
      </dsp:txBody>
      <dsp:txXfrm>
        <a:off x="3402851" y="1436054"/>
        <a:ext cx="874385" cy="534030"/>
      </dsp:txXfrm>
    </dsp:sp>
    <dsp:sp modelId="{67380B44-86BB-4EC7-8551-F14805EEECA9}">
      <dsp:nvSpPr>
        <dsp:cNvPr id="0" name=""/>
        <dsp:cNvSpPr/>
      </dsp:nvSpPr>
      <dsp:spPr>
        <a:xfrm>
          <a:off x="3272786" y="568553"/>
          <a:ext cx="113451" cy="1843589"/>
        </a:xfrm>
        <a:custGeom>
          <a:avLst/>
          <a:gdLst/>
          <a:ahLst/>
          <a:cxnLst/>
          <a:rect l="0" t="0" r="0" b="0"/>
          <a:pathLst>
            <a:path>
              <a:moveTo>
                <a:pt x="0" y="0"/>
              </a:moveTo>
              <a:lnTo>
                <a:pt x="0" y="1843589"/>
              </a:lnTo>
              <a:lnTo>
                <a:pt x="113451" y="184358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9868A4-5FFD-46E4-B1A7-DBCE5DB4F00D}">
      <dsp:nvSpPr>
        <dsp:cNvPr id="0" name=""/>
        <dsp:cNvSpPr/>
      </dsp:nvSpPr>
      <dsp:spPr>
        <a:xfrm>
          <a:off x="3386237" y="2128513"/>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5793037"/>
              <a:satOff val="-14931"/>
              <a:lumOff val="-100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ölçülebilir</a:t>
          </a:r>
        </a:p>
      </dsp:txBody>
      <dsp:txXfrm>
        <a:off x="3402851" y="2145127"/>
        <a:ext cx="874385" cy="534030"/>
      </dsp:txXfrm>
    </dsp:sp>
    <dsp:sp modelId="{03C400FC-F4D7-461A-8EAE-C89B564F57C7}">
      <dsp:nvSpPr>
        <dsp:cNvPr id="0" name=""/>
        <dsp:cNvSpPr/>
      </dsp:nvSpPr>
      <dsp:spPr>
        <a:xfrm>
          <a:off x="3272786" y="568553"/>
          <a:ext cx="113451" cy="2552662"/>
        </a:xfrm>
        <a:custGeom>
          <a:avLst/>
          <a:gdLst/>
          <a:ahLst/>
          <a:cxnLst/>
          <a:rect l="0" t="0" r="0" b="0"/>
          <a:pathLst>
            <a:path>
              <a:moveTo>
                <a:pt x="0" y="0"/>
              </a:moveTo>
              <a:lnTo>
                <a:pt x="0" y="2552662"/>
              </a:lnTo>
              <a:lnTo>
                <a:pt x="113451" y="25526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5F076-82E4-4873-B3F7-29ADFB7D23C7}">
      <dsp:nvSpPr>
        <dsp:cNvPr id="0" name=""/>
        <dsp:cNvSpPr/>
      </dsp:nvSpPr>
      <dsp:spPr>
        <a:xfrm>
          <a:off x="3386237" y="2837586"/>
          <a:ext cx="907613" cy="567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tr-TR" sz="1000" kern="1200"/>
            <a:t>zaman sınırlı</a:t>
          </a:r>
        </a:p>
      </dsp:txBody>
      <dsp:txXfrm>
        <a:off x="3402851" y="2854200"/>
        <a:ext cx="874385" cy="534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92C07-FB4E-419F-B546-78FA9E7B27CA}">
      <dsp:nvSpPr>
        <dsp:cNvPr id="0" name=""/>
        <dsp:cNvSpPr/>
      </dsp:nvSpPr>
      <dsp:spPr>
        <a:xfrm>
          <a:off x="1714" y="175680"/>
          <a:ext cx="1671637" cy="34560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tr-TR" sz="1200" b="1" kern="1200"/>
            <a:t>Bilişsel Alan</a:t>
          </a:r>
          <a:endParaRPr lang="tr-TR" sz="1200" kern="1200"/>
        </a:p>
      </dsp:txBody>
      <dsp:txXfrm>
        <a:off x="1714" y="175680"/>
        <a:ext cx="1671637" cy="345600"/>
      </dsp:txXfrm>
    </dsp:sp>
    <dsp:sp modelId="{7B890349-48AB-4695-8991-26D2941F161A}">
      <dsp:nvSpPr>
        <dsp:cNvPr id="0" name=""/>
        <dsp:cNvSpPr/>
      </dsp:nvSpPr>
      <dsp:spPr>
        <a:xfrm>
          <a:off x="1714" y="521280"/>
          <a:ext cx="1671637" cy="2503439"/>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tr-TR" sz="1200" b="1" kern="1200"/>
            <a:t>-</a:t>
          </a:r>
          <a:r>
            <a:rPr lang="tr-TR" sz="1200" kern="1200"/>
            <a:t>Bilgi</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Kavrama</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Uygulama</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Analiz</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Sentez</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Değerlendirme</a:t>
          </a:r>
        </a:p>
        <a:p>
          <a:pPr marL="114300" lvl="1" indent="-114300" algn="l" defTabSz="533400">
            <a:lnSpc>
              <a:spcPct val="90000"/>
            </a:lnSpc>
            <a:spcBef>
              <a:spcPct val="0"/>
            </a:spcBef>
            <a:spcAft>
              <a:spcPct val="15000"/>
            </a:spcAft>
            <a:buChar char="•"/>
          </a:pPr>
          <a:endParaRPr lang="tr-TR" sz="1200" kern="1200"/>
        </a:p>
      </dsp:txBody>
      <dsp:txXfrm>
        <a:off x="1714" y="521280"/>
        <a:ext cx="1671637" cy="2503439"/>
      </dsp:txXfrm>
    </dsp:sp>
    <dsp:sp modelId="{3FF38323-C683-4BCE-AC32-A3F9A71EBCF3}">
      <dsp:nvSpPr>
        <dsp:cNvPr id="0" name=""/>
        <dsp:cNvSpPr/>
      </dsp:nvSpPr>
      <dsp:spPr>
        <a:xfrm>
          <a:off x="1907381" y="175680"/>
          <a:ext cx="1671637" cy="345600"/>
        </a:xfrm>
        <a:prstGeom prst="rect">
          <a:avLst/>
        </a:prstGeom>
        <a:solidFill>
          <a:schemeClr val="accent4">
            <a:hueOff val="4900445"/>
            <a:satOff val="-20388"/>
            <a:lumOff val="4804"/>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tr-TR" sz="1200" b="1" kern="1200"/>
            <a:t>Duyuşsal alan</a:t>
          </a:r>
          <a:endParaRPr lang="tr-TR" sz="1200" kern="1200"/>
        </a:p>
      </dsp:txBody>
      <dsp:txXfrm>
        <a:off x="1907381" y="175680"/>
        <a:ext cx="1671637" cy="345600"/>
      </dsp:txXfrm>
    </dsp:sp>
    <dsp:sp modelId="{E9100A13-8AEA-46B2-A10C-A5FF87D35499}">
      <dsp:nvSpPr>
        <dsp:cNvPr id="0" name=""/>
        <dsp:cNvSpPr/>
      </dsp:nvSpPr>
      <dsp:spPr>
        <a:xfrm>
          <a:off x="1907381" y="521280"/>
          <a:ext cx="1671637" cy="2503439"/>
        </a:xfrm>
        <a:prstGeom prst="rect">
          <a:avLst/>
        </a:prstGeom>
        <a:solidFill>
          <a:schemeClr val="accent4">
            <a:tint val="40000"/>
            <a:alpha val="90000"/>
            <a:hueOff val="5430963"/>
            <a:satOff val="-25622"/>
            <a:lumOff val="-925"/>
            <a:alphaOff val="0"/>
          </a:schemeClr>
        </a:solidFill>
        <a:ln w="12700" cap="flat" cmpd="sng" algn="ctr">
          <a:solidFill>
            <a:schemeClr val="accent4">
              <a:tint val="40000"/>
              <a:alpha val="90000"/>
              <a:hueOff val="5430963"/>
              <a:satOff val="-25622"/>
              <a:lumOff val="-9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tr-TR" sz="1200" b="1" kern="1200"/>
            <a:t>-</a:t>
          </a:r>
          <a:r>
            <a:rPr lang="tr-TR" sz="1200" kern="1200"/>
            <a:t>Alma</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Tepkide  Bulunma</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Değer Verme</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Organize Etme</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Kişilik Haline Getirme</a:t>
          </a:r>
        </a:p>
      </dsp:txBody>
      <dsp:txXfrm>
        <a:off x="1907381" y="521280"/>
        <a:ext cx="1671637" cy="2503439"/>
      </dsp:txXfrm>
    </dsp:sp>
    <dsp:sp modelId="{7A5310C0-4824-4DB6-AFCA-D39C576CC411}">
      <dsp:nvSpPr>
        <dsp:cNvPr id="0" name=""/>
        <dsp:cNvSpPr/>
      </dsp:nvSpPr>
      <dsp:spPr>
        <a:xfrm>
          <a:off x="3813048" y="175680"/>
          <a:ext cx="1671637" cy="345600"/>
        </a:xfrm>
        <a:prstGeom prst="rect">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tr-TR" sz="1200" b="1" kern="1200"/>
            <a:t>Psikomotor alan</a:t>
          </a:r>
          <a:endParaRPr lang="tr-TR" sz="1200" kern="1200"/>
        </a:p>
      </dsp:txBody>
      <dsp:txXfrm>
        <a:off x="3813048" y="175680"/>
        <a:ext cx="1671637" cy="345600"/>
      </dsp:txXfrm>
    </dsp:sp>
    <dsp:sp modelId="{EEB48812-7185-429A-AB74-B373C4B5D4FB}">
      <dsp:nvSpPr>
        <dsp:cNvPr id="0" name=""/>
        <dsp:cNvSpPr/>
      </dsp:nvSpPr>
      <dsp:spPr>
        <a:xfrm>
          <a:off x="3813048" y="521280"/>
          <a:ext cx="1671637" cy="2503439"/>
        </a:xfrm>
        <a:prstGeom prst="rect">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tr-TR" sz="1200" b="1" kern="1200"/>
            <a:t>-</a:t>
          </a:r>
          <a:r>
            <a:rPr lang="tr-TR" sz="1200" kern="1200"/>
            <a:t>Algılama</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Kurulma</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Kılavuz Haline Getirme</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Mekanikleşme</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Beceri Haline Getirme</a:t>
          </a:r>
        </a:p>
        <a:p>
          <a:pPr marL="114300" lvl="1" indent="-114300" algn="l" defTabSz="533400">
            <a:lnSpc>
              <a:spcPct val="90000"/>
            </a:lnSpc>
            <a:spcBef>
              <a:spcPct val="0"/>
            </a:spcBef>
            <a:spcAft>
              <a:spcPct val="15000"/>
            </a:spcAft>
            <a:buChar char="•"/>
          </a:pPr>
          <a:endParaRPr lang="tr-TR" sz="1200" kern="1200"/>
        </a:p>
        <a:p>
          <a:pPr marL="114300" lvl="1" indent="-114300" algn="l" defTabSz="533400">
            <a:lnSpc>
              <a:spcPct val="90000"/>
            </a:lnSpc>
            <a:spcBef>
              <a:spcPct val="0"/>
            </a:spcBef>
            <a:spcAft>
              <a:spcPct val="15000"/>
            </a:spcAft>
            <a:buChar char="•"/>
          </a:pPr>
          <a:r>
            <a:rPr lang="tr-TR" sz="1200" b="1" kern="1200"/>
            <a:t>-</a:t>
          </a:r>
          <a:r>
            <a:rPr lang="tr-TR" sz="1200" kern="1200"/>
            <a:t>Yaratma</a:t>
          </a:r>
        </a:p>
      </dsp:txBody>
      <dsp:txXfrm>
        <a:off x="3813048" y="521280"/>
        <a:ext cx="1671637" cy="250343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8</Pages>
  <Words>1513</Words>
  <Characters>8628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dc:creator>
  <cp:keywords/>
  <dc:description/>
  <cp:lastModifiedBy>Elif VARDAR SOLAK, ISU</cp:lastModifiedBy>
  <cp:revision>69</cp:revision>
  <dcterms:created xsi:type="dcterms:W3CDTF">2022-12-21T06:16:00Z</dcterms:created>
  <dcterms:modified xsi:type="dcterms:W3CDTF">2023-01-16T09:27:00Z</dcterms:modified>
</cp:coreProperties>
</file>